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BDE26" w14:textId="6F8D09D0" w:rsidR="00390758" w:rsidRDefault="00390758" w:rsidP="00673782">
      <w:pPr>
        <w:spacing w:after="0" w:line="240" w:lineRule="auto"/>
        <w:contextualSpacing/>
        <w:jc w:val="center"/>
        <w:rPr>
          <w:rFonts w:ascii="Calibri Light" w:eastAsia="Times New Roman" w:hAnsi="Calibri Light" w:cs="Times New Roman"/>
          <w:spacing w:val="-10"/>
          <w:kern w:val="28"/>
          <w:sz w:val="40"/>
          <w:szCs w:val="40"/>
        </w:rPr>
      </w:pPr>
      <w:r>
        <w:rPr>
          <w:rFonts w:ascii="Calibri Light" w:eastAsia="Times New Roman" w:hAnsi="Calibri Light" w:cs="Times New Roman"/>
          <w:noProof/>
          <w:spacing w:val="-10"/>
          <w:kern w:val="28"/>
          <w:sz w:val="40"/>
          <w:szCs w:val="40"/>
        </w:rPr>
        <w:drawing>
          <wp:inline distT="0" distB="0" distL="0" distR="0" wp14:anchorId="10BE54F8" wp14:editId="120C27F4">
            <wp:extent cx="5943600" cy="826135"/>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826135"/>
                    </a:xfrm>
                    <a:prstGeom prst="rect">
                      <a:avLst/>
                    </a:prstGeom>
                  </pic:spPr>
                </pic:pic>
              </a:graphicData>
            </a:graphic>
          </wp:inline>
        </w:drawing>
      </w:r>
    </w:p>
    <w:p w14:paraId="09E5FDC1" w14:textId="77777777" w:rsidR="00390758" w:rsidRDefault="00390758" w:rsidP="00390758">
      <w:pPr>
        <w:spacing w:after="0" w:line="240" w:lineRule="auto"/>
        <w:contextualSpacing/>
        <w:rPr>
          <w:rFonts w:ascii="Calibri Light" w:eastAsia="Times New Roman" w:hAnsi="Calibri Light" w:cs="Times New Roman"/>
          <w:spacing w:val="-10"/>
          <w:kern w:val="28"/>
          <w:sz w:val="40"/>
          <w:szCs w:val="40"/>
        </w:rPr>
      </w:pPr>
    </w:p>
    <w:p w14:paraId="7DD4CB73" w14:textId="4368913F" w:rsidR="00390758" w:rsidRPr="00FC19BA" w:rsidRDefault="00673782" w:rsidP="00390758">
      <w:pPr>
        <w:spacing w:after="0" w:line="240" w:lineRule="auto"/>
        <w:contextualSpacing/>
        <w:rPr>
          <w:rFonts w:ascii="Calibri Light" w:eastAsia="Times New Roman" w:hAnsi="Calibri Light" w:cs="Times New Roman"/>
          <w:spacing w:val="-10"/>
          <w:kern w:val="28"/>
          <w:sz w:val="40"/>
          <w:szCs w:val="40"/>
        </w:rPr>
      </w:pPr>
      <w:r>
        <w:rPr>
          <w:rFonts w:ascii="Calibri Light" w:eastAsia="Times New Roman" w:hAnsi="Calibri Light" w:cs="Times New Roman"/>
          <w:spacing w:val="-10"/>
          <w:kern w:val="28"/>
          <w:sz w:val="40"/>
          <w:szCs w:val="40"/>
        </w:rPr>
        <w:t xml:space="preserve">Ohio </w:t>
      </w:r>
      <w:r w:rsidR="00390758" w:rsidRPr="00FC19BA">
        <w:rPr>
          <w:rFonts w:ascii="Calibri Light" w:eastAsia="Times New Roman" w:hAnsi="Calibri Light" w:cs="Times New Roman"/>
          <w:spacing w:val="-10"/>
          <w:kern w:val="28"/>
          <w:sz w:val="40"/>
          <w:szCs w:val="40"/>
        </w:rPr>
        <w:t>F</w:t>
      </w:r>
      <w:r w:rsidR="00F249CA">
        <w:rPr>
          <w:rFonts w:ascii="Calibri Light" w:eastAsia="Times New Roman" w:hAnsi="Calibri Light" w:cs="Times New Roman"/>
          <w:spacing w:val="-10"/>
          <w:kern w:val="28"/>
          <w:sz w:val="40"/>
          <w:szCs w:val="40"/>
        </w:rPr>
        <w:t xml:space="preserve">amily and </w:t>
      </w:r>
      <w:r w:rsidR="00390758" w:rsidRPr="00FC19BA">
        <w:rPr>
          <w:rFonts w:ascii="Calibri Light" w:eastAsia="Times New Roman" w:hAnsi="Calibri Light" w:cs="Times New Roman"/>
          <w:spacing w:val="-10"/>
          <w:kern w:val="28"/>
          <w:sz w:val="40"/>
          <w:szCs w:val="40"/>
        </w:rPr>
        <w:t>C</w:t>
      </w:r>
      <w:r w:rsidR="00F249CA">
        <w:rPr>
          <w:rFonts w:ascii="Calibri Light" w:eastAsia="Times New Roman" w:hAnsi="Calibri Light" w:cs="Times New Roman"/>
          <w:spacing w:val="-10"/>
          <w:kern w:val="28"/>
          <w:sz w:val="40"/>
          <w:szCs w:val="40"/>
        </w:rPr>
        <w:t xml:space="preserve">ommunity </w:t>
      </w:r>
      <w:r w:rsidR="00390758" w:rsidRPr="00FC19BA">
        <w:rPr>
          <w:rFonts w:ascii="Calibri Light" w:eastAsia="Times New Roman" w:hAnsi="Calibri Light" w:cs="Times New Roman"/>
          <w:spacing w:val="-10"/>
          <w:kern w:val="28"/>
          <w:sz w:val="40"/>
          <w:szCs w:val="40"/>
        </w:rPr>
        <w:t>E</w:t>
      </w:r>
      <w:r w:rsidR="00F249CA">
        <w:rPr>
          <w:rFonts w:ascii="Calibri Light" w:eastAsia="Times New Roman" w:hAnsi="Calibri Light" w:cs="Times New Roman"/>
          <w:spacing w:val="-10"/>
          <w:kern w:val="28"/>
          <w:sz w:val="40"/>
          <w:szCs w:val="40"/>
        </w:rPr>
        <w:t>ngagement</w:t>
      </w:r>
      <w:r w:rsidR="00390758" w:rsidRPr="00FC19BA">
        <w:rPr>
          <w:rFonts w:ascii="Calibri Light" w:eastAsia="Times New Roman" w:hAnsi="Calibri Light" w:cs="Times New Roman"/>
          <w:spacing w:val="-10"/>
          <w:kern w:val="28"/>
          <w:sz w:val="40"/>
          <w:szCs w:val="40"/>
        </w:rPr>
        <w:t xml:space="preserve"> Network </w:t>
      </w:r>
    </w:p>
    <w:p w14:paraId="40D9876B" w14:textId="164AD35F" w:rsidR="00803B6E" w:rsidRPr="00FC19BA" w:rsidRDefault="009D568C" w:rsidP="00803B6E">
      <w:pPr>
        <w:keepNext/>
        <w:keepLines/>
        <w:spacing w:before="40" w:after="0" w:line="256" w:lineRule="auto"/>
        <w:outlineLvl w:val="1"/>
        <w:rPr>
          <w:rFonts w:ascii="Calibri Light" w:eastAsia="Times New Roman" w:hAnsi="Calibri Light" w:cs="Times New Roman"/>
          <w:color w:val="2E74B5"/>
          <w:sz w:val="26"/>
          <w:szCs w:val="26"/>
        </w:rPr>
      </w:pPr>
      <w:bookmarkStart w:id="0" w:name="_Hlk16758257"/>
      <w:r>
        <w:rPr>
          <w:rFonts w:ascii="Calibri Light" w:eastAsia="Times New Roman" w:hAnsi="Calibri Light" w:cs="Times New Roman"/>
          <w:color w:val="2E74B5"/>
          <w:sz w:val="26"/>
          <w:szCs w:val="26"/>
        </w:rPr>
        <w:t>August 16</w:t>
      </w:r>
      <w:r w:rsidR="001919D3">
        <w:rPr>
          <w:rFonts w:ascii="Calibri Light" w:eastAsia="Times New Roman" w:hAnsi="Calibri Light" w:cs="Times New Roman"/>
          <w:color w:val="2E74B5"/>
          <w:sz w:val="26"/>
          <w:szCs w:val="26"/>
        </w:rPr>
        <w:t xml:space="preserve"> 202</w:t>
      </w:r>
      <w:r w:rsidR="009C1CC7">
        <w:rPr>
          <w:rFonts w:ascii="Calibri Light" w:eastAsia="Times New Roman" w:hAnsi="Calibri Light" w:cs="Times New Roman"/>
          <w:color w:val="2E74B5"/>
          <w:sz w:val="26"/>
          <w:szCs w:val="26"/>
        </w:rPr>
        <w:t>2</w:t>
      </w:r>
      <w:r w:rsidR="00803B6E">
        <w:rPr>
          <w:rFonts w:ascii="Calibri Light" w:eastAsia="Times New Roman" w:hAnsi="Calibri Light" w:cs="Times New Roman"/>
          <w:color w:val="2E74B5"/>
          <w:sz w:val="26"/>
          <w:szCs w:val="26"/>
        </w:rPr>
        <w:t xml:space="preserve">, </w:t>
      </w:r>
      <w:r w:rsidR="0010429D">
        <w:rPr>
          <w:rFonts w:ascii="Calibri Light" w:eastAsia="Times New Roman" w:hAnsi="Calibri Light" w:cs="Times New Roman"/>
          <w:color w:val="2E74B5"/>
          <w:sz w:val="26"/>
          <w:szCs w:val="26"/>
        </w:rPr>
        <w:t>10</w:t>
      </w:r>
      <w:r w:rsidR="00803B6E" w:rsidRPr="00FC19BA">
        <w:rPr>
          <w:rFonts w:ascii="Calibri Light" w:eastAsia="Times New Roman" w:hAnsi="Calibri Light" w:cs="Times New Roman"/>
          <w:color w:val="2E74B5"/>
          <w:sz w:val="26"/>
          <w:szCs w:val="26"/>
        </w:rPr>
        <w:t>:</w:t>
      </w:r>
      <w:r w:rsidR="0010429D">
        <w:rPr>
          <w:rFonts w:ascii="Calibri Light" w:eastAsia="Times New Roman" w:hAnsi="Calibri Light" w:cs="Times New Roman"/>
          <w:color w:val="2E74B5"/>
          <w:sz w:val="26"/>
          <w:szCs w:val="26"/>
        </w:rPr>
        <w:t>00</w:t>
      </w:r>
      <w:r w:rsidR="00803B6E" w:rsidRPr="00FC19BA">
        <w:rPr>
          <w:rFonts w:ascii="Calibri Light" w:eastAsia="Times New Roman" w:hAnsi="Calibri Light" w:cs="Times New Roman"/>
          <w:color w:val="2E74B5"/>
          <w:sz w:val="26"/>
          <w:szCs w:val="26"/>
        </w:rPr>
        <w:t xml:space="preserve"> AM– </w:t>
      </w:r>
      <w:r>
        <w:rPr>
          <w:rFonts w:ascii="Calibri Light" w:eastAsia="Times New Roman" w:hAnsi="Calibri Light" w:cs="Times New Roman"/>
          <w:color w:val="2E74B5"/>
          <w:sz w:val="26"/>
          <w:szCs w:val="26"/>
        </w:rPr>
        <w:t>1</w:t>
      </w:r>
      <w:r w:rsidR="0010429D">
        <w:rPr>
          <w:rFonts w:ascii="Calibri Light" w:eastAsia="Times New Roman" w:hAnsi="Calibri Light" w:cs="Times New Roman"/>
          <w:color w:val="2E74B5"/>
          <w:sz w:val="26"/>
          <w:szCs w:val="26"/>
        </w:rPr>
        <w:t>2</w:t>
      </w:r>
      <w:r w:rsidR="00803B6E" w:rsidRPr="00FC19BA">
        <w:rPr>
          <w:rFonts w:ascii="Calibri Light" w:eastAsia="Times New Roman" w:hAnsi="Calibri Light" w:cs="Times New Roman"/>
          <w:color w:val="2E74B5"/>
          <w:sz w:val="26"/>
          <w:szCs w:val="26"/>
        </w:rPr>
        <w:t>:</w:t>
      </w:r>
      <w:r w:rsidR="0010429D">
        <w:rPr>
          <w:rFonts w:ascii="Calibri Light" w:eastAsia="Times New Roman" w:hAnsi="Calibri Light" w:cs="Times New Roman"/>
          <w:color w:val="2E74B5"/>
          <w:sz w:val="26"/>
          <w:szCs w:val="26"/>
        </w:rPr>
        <w:t>00</w:t>
      </w:r>
      <w:r w:rsidR="00803B6E" w:rsidRPr="00FC19BA">
        <w:rPr>
          <w:rFonts w:ascii="Calibri Light" w:eastAsia="Times New Roman" w:hAnsi="Calibri Light" w:cs="Times New Roman"/>
          <w:color w:val="2E74B5"/>
          <w:sz w:val="26"/>
          <w:szCs w:val="26"/>
        </w:rPr>
        <w:t xml:space="preserve"> </w:t>
      </w:r>
      <w:r w:rsidR="0010429D">
        <w:rPr>
          <w:rFonts w:ascii="Calibri Light" w:eastAsia="Times New Roman" w:hAnsi="Calibri Light" w:cs="Times New Roman"/>
          <w:color w:val="2E74B5"/>
          <w:sz w:val="26"/>
          <w:szCs w:val="26"/>
        </w:rPr>
        <w:t>P</w:t>
      </w:r>
      <w:r w:rsidR="00803B6E" w:rsidRPr="00FC19BA">
        <w:rPr>
          <w:rFonts w:ascii="Calibri Light" w:eastAsia="Times New Roman" w:hAnsi="Calibri Light" w:cs="Times New Roman"/>
          <w:color w:val="2E74B5"/>
          <w:sz w:val="26"/>
          <w:szCs w:val="26"/>
        </w:rPr>
        <w:t>M</w:t>
      </w:r>
    </w:p>
    <w:p w14:paraId="78A5A7EF" w14:textId="494E4FFE" w:rsidR="00803B6E" w:rsidRPr="00673782" w:rsidRDefault="0046780D" w:rsidP="00673782">
      <w:pPr>
        <w:spacing w:after="0"/>
      </w:pPr>
      <w:hyperlink r:id="rId10" w:history="1">
        <w:r w:rsidR="004714AD" w:rsidRPr="0010429D">
          <w:rPr>
            <w:rStyle w:val="Hyperlink"/>
          </w:rPr>
          <w:t>Link;</w:t>
        </w:r>
      </w:hyperlink>
      <w:r w:rsidR="00045A8D">
        <w:t xml:space="preserve"> </w:t>
      </w:r>
      <w:r w:rsidR="00803B6E" w:rsidRPr="00FC7CB0">
        <w:rPr>
          <w:rFonts w:ascii="Calibri Light" w:eastAsia="SimSun" w:hAnsi="Calibri Light" w:cs="Calibri Light"/>
          <w:kern w:val="2"/>
          <w:lang w:eastAsia="zh-CN"/>
        </w:rPr>
        <w:t xml:space="preserve">Password: </w:t>
      </w:r>
      <w:r>
        <w:t>gobucks</w:t>
      </w:r>
    </w:p>
    <w:p w14:paraId="509603FD" w14:textId="77777777" w:rsidR="00390758" w:rsidRDefault="00390758" w:rsidP="00390758">
      <w:pPr>
        <w:widowControl w:val="0"/>
        <w:spacing w:after="0" w:line="240" w:lineRule="auto"/>
        <w:rPr>
          <w:rFonts w:ascii="Calibri Light" w:eastAsia="SimSun" w:hAnsi="Calibri Light" w:cs="Verdana"/>
          <w:kern w:val="2"/>
          <w:lang w:eastAsia="zh-CN"/>
        </w:rPr>
      </w:pPr>
    </w:p>
    <w:p w14:paraId="2623D415" w14:textId="77777777" w:rsidR="00390758" w:rsidRDefault="00390758" w:rsidP="00390758">
      <w:pPr>
        <w:autoSpaceDE w:val="0"/>
        <w:autoSpaceDN w:val="0"/>
        <w:spacing w:after="0" w:line="240" w:lineRule="auto"/>
        <w:rPr>
          <w:rFonts w:ascii="Calibri Light" w:eastAsia="SimSun" w:hAnsi="Calibri Light" w:cs="Calibri Light"/>
          <w:b/>
          <w:bCs/>
          <w:kern w:val="2"/>
          <w:lang w:eastAsia="zh-CN"/>
        </w:rPr>
      </w:pPr>
      <w:r w:rsidRPr="00601DB2">
        <w:rPr>
          <w:rFonts w:ascii="Calibri Light" w:eastAsia="SimSun" w:hAnsi="Calibri Light" w:cs="Calibri Light"/>
          <w:b/>
          <w:bCs/>
          <w:kern w:val="2"/>
          <w:lang w:eastAsia="zh-CN"/>
        </w:rPr>
        <w:t xml:space="preserve">Objectives:  </w:t>
      </w:r>
    </w:p>
    <w:p w14:paraId="09BE1177" w14:textId="330D8011" w:rsidR="009D568C" w:rsidRPr="009D568C" w:rsidRDefault="009D568C" w:rsidP="00390758">
      <w:pPr>
        <w:autoSpaceDE w:val="0"/>
        <w:autoSpaceDN w:val="0"/>
        <w:spacing w:after="0" w:line="240" w:lineRule="auto"/>
        <w:rPr>
          <w:rFonts w:ascii="Calibri Light" w:eastAsia="SimSun" w:hAnsi="Calibri Light" w:cs="Calibri Light"/>
          <w:kern w:val="2"/>
          <w:lang w:eastAsia="zh-CN"/>
        </w:rPr>
      </w:pPr>
      <w:r>
        <w:rPr>
          <w:rFonts w:ascii="Calibri Light" w:eastAsia="SimSun" w:hAnsi="Calibri Light" w:cs="Calibri Light"/>
          <w:kern w:val="2"/>
          <w:lang w:eastAsia="zh-CN"/>
        </w:rPr>
        <w:t>Network members will…</w:t>
      </w:r>
    </w:p>
    <w:bookmarkEnd w:id="0"/>
    <w:p w14:paraId="47A2FAD0" w14:textId="77777777" w:rsidR="009D568C" w:rsidRDefault="009D568C" w:rsidP="009D568C">
      <w:pPr>
        <w:pStyle w:val="ListParagraph"/>
        <w:widowControl w:val="0"/>
        <w:numPr>
          <w:ilvl w:val="0"/>
          <w:numId w:val="7"/>
        </w:numPr>
        <w:spacing w:after="0" w:line="240" w:lineRule="auto"/>
        <w:rPr>
          <w:rFonts w:asciiTheme="majorHAnsi" w:eastAsia="SimSun" w:hAnsiTheme="majorHAnsi" w:cs="Verdana"/>
          <w:bCs/>
          <w:kern w:val="2"/>
          <w:lang w:eastAsia="zh-CN"/>
        </w:rPr>
      </w:pPr>
      <w:r>
        <w:rPr>
          <w:rFonts w:asciiTheme="majorHAnsi" w:eastAsia="SimSun" w:hAnsiTheme="majorHAnsi" w:cs="Verdana"/>
          <w:bCs/>
          <w:kern w:val="2"/>
          <w:lang w:eastAsia="zh-CN"/>
        </w:rPr>
        <w:t>Hear updates from Network partners.</w:t>
      </w:r>
    </w:p>
    <w:p w14:paraId="527CDC6C" w14:textId="77777777" w:rsidR="009D568C" w:rsidRDefault="009D568C" w:rsidP="009D568C">
      <w:pPr>
        <w:pStyle w:val="ListParagraph"/>
        <w:widowControl w:val="0"/>
        <w:numPr>
          <w:ilvl w:val="0"/>
          <w:numId w:val="7"/>
        </w:numPr>
        <w:spacing w:after="0" w:line="240" w:lineRule="auto"/>
        <w:rPr>
          <w:rFonts w:asciiTheme="majorHAnsi" w:eastAsia="SimSun" w:hAnsiTheme="majorHAnsi" w:cs="Verdana"/>
          <w:bCs/>
          <w:kern w:val="2"/>
          <w:lang w:eastAsia="zh-CN"/>
        </w:rPr>
      </w:pPr>
      <w:r>
        <w:rPr>
          <w:rFonts w:asciiTheme="majorHAnsi" w:eastAsia="SimSun" w:hAnsiTheme="majorHAnsi" w:cs="Verdana"/>
          <w:bCs/>
          <w:kern w:val="2"/>
          <w:lang w:eastAsia="zh-CN"/>
        </w:rPr>
        <w:t>Know where and how to access to materials</w:t>
      </w:r>
      <w:r w:rsidRPr="00D47312">
        <w:rPr>
          <w:rFonts w:asciiTheme="majorHAnsi" w:eastAsia="SimSun" w:hAnsiTheme="majorHAnsi" w:cs="Verdana"/>
          <w:bCs/>
          <w:kern w:val="2"/>
          <w:lang w:eastAsia="zh-CN"/>
        </w:rPr>
        <w:t>.</w:t>
      </w:r>
    </w:p>
    <w:p w14:paraId="1B20F36D" w14:textId="77777777" w:rsidR="009D568C" w:rsidRDefault="009D568C" w:rsidP="009D568C">
      <w:pPr>
        <w:pStyle w:val="ListParagraph"/>
        <w:widowControl w:val="0"/>
        <w:numPr>
          <w:ilvl w:val="0"/>
          <w:numId w:val="7"/>
        </w:numPr>
        <w:spacing w:after="0" w:line="240" w:lineRule="auto"/>
        <w:rPr>
          <w:rFonts w:asciiTheme="majorHAnsi" w:eastAsia="SimSun" w:hAnsiTheme="majorHAnsi" w:cs="Verdana"/>
          <w:bCs/>
          <w:kern w:val="2"/>
          <w:lang w:eastAsia="zh-CN"/>
        </w:rPr>
      </w:pPr>
      <w:r>
        <w:rPr>
          <w:rFonts w:asciiTheme="majorHAnsi" w:eastAsia="SimSun" w:hAnsiTheme="majorHAnsi" w:cs="Verdana"/>
          <w:bCs/>
          <w:kern w:val="2"/>
          <w:lang w:eastAsia="zh-CN"/>
        </w:rPr>
        <w:t>Review the Network’s logic model and discuss how it informs our work together.</w:t>
      </w:r>
    </w:p>
    <w:p w14:paraId="5A276E6B" w14:textId="77777777" w:rsidR="009D568C" w:rsidRPr="00D47312" w:rsidRDefault="009D568C" w:rsidP="009D568C">
      <w:pPr>
        <w:pStyle w:val="ListParagraph"/>
        <w:widowControl w:val="0"/>
        <w:numPr>
          <w:ilvl w:val="0"/>
          <w:numId w:val="7"/>
        </w:numPr>
        <w:spacing w:after="0" w:line="240" w:lineRule="auto"/>
        <w:rPr>
          <w:rFonts w:asciiTheme="majorHAnsi" w:eastAsia="SimSun" w:hAnsiTheme="majorHAnsi" w:cs="Verdana"/>
          <w:bCs/>
          <w:kern w:val="2"/>
          <w:lang w:eastAsia="zh-CN"/>
        </w:rPr>
      </w:pPr>
      <w:r>
        <w:rPr>
          <w:rFonts w:asciiTheme="majorHAnsi" w:eastAsia="SimSun" w:hAnsiTheme="majorHAnsi" w:cs="Verdana"/>
          <w:bCs/>
          <w:kern w:val="2"/>
          <w:lang w:eastAsia="zh-CN"/>
        </w:rPr>
        <w:t>Provide input on learning topics for this year.</w:t>
      </w:r>
    </w:p>
    <w:p w14:paraId="280B43E4" w14:textId="77777777" w:rsidR="00C91283" w:rsidRDefault="00C91283" w:rsidP="00390758">
      <w:pPr>
        <w:widowControl w:val="0"/>
        <w:spacing w:after="0" w:line="240" w:lineRule="auto"/>
        <w:rPr>
          <w:rFonts w:ascii="Calibri Light" w:eastAsia="SimSun" w:hAnsi="Calibri Light" w:cs="Calibri Light"/>
          <w:b/>
          <w:bCs/>
          <w:kern w:val="2"/>
          <w:lang w:eastAsia="zh-CN"/>
        </w:rPr>
      </w:pPr>
    </w:p>
    <w:p w14:paraId="42900609" w14:textId="0324678D" w:rsidR="00390758" w:rsidRDefault="00390758" w:rsidP="00390758">
      <w:pPr>
        <w:widowControl w:val="0"/>
        <w:spacing w:after="0" w:line="240" w:lineRule="auto"/>
        <w:rPr>
          <w:rFonts w:ascii="Calibri Light" w:eastAsia="SimSun" w:hAnsi="Calibri Light" w:cs="Calibri Light"/>
          <w:b/>
          <w:bCs/>
          <w:kern w:val="2"/>
          <w:lang w:eastAsia="zh-CN"/>
        </w:rPr>
      </w:pPr>
      <w:r>
        <w:rPr>
          <w:rFonts w:ascii="Calibri Light" w:eastAsia="SimSun" w:hAnsi="Calibri Light" w:cs="Calibri Light"/>
          <w:b/>
          <w:bCs/>
          <w:kern w:val="2"/>
          <w:lang w:eastAsia="zh-CN"/>
        </w:rPr>
        <w:t>Agenda</w:t>
      </w:r>
      <w:r w:rsidR="00537BB9">
        <w:rPr>
          <w:rFonts w:ascii="Calibri Light" w:eastAsia="SimSun" w:hAnsi="Calibri Light" w:cs="Calibri Light"/>
          <w:b/>
          <w:bCs/>
          <w:kern w:val="2"/>
          <w:lang w:eastAsia="zh-CN"/>
        </w:rPr>
        <w:t>:</w:t>
      </w:r>
    </w:p>
    <w:p w14:paraId="79794D02" w14:textId="3D8C348C" w:rsidR="00390758" w:rsidRDefault="00390758" w:rsidP="006B5B05">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8095"/>
      </w:tblGrid>
      <w:tr w:rsidR="00390758" w14:paraId="7CB64F0D" w14:textId="77777777" w:rsidTr="00390758">
        <w:tc>
          <w:tcPr>
            <w:tcW w:w="1255" w:type="dxa"/>
          </w:tcPr>
          <w:p w14:paraId="3E7F3BA2" w14:textId="63110B33" w:rsidR="00390758" w:rsidRPr="00390758" w:rsidRDefault="00DA3484">
            <w:pPr>
              <w:rPr>
                <w:b/>
                <w:bCs/>
              </w:rPr>
            </w:pPr>
            <w:r>
              <w:rPr>
                <w:b/>
                <w:bCs/>
              </w:rPr>
              <w:t>10</w:t>
            </w:r>
            <w:r w:rsidR="00390758" w:rsidRPr="00390758">
              <w:rPr>
                <w:b/>
                <w:bCs/>
              </w:rPr>
              <w:t>:</w:t>
            </w:r>
            <w:r>
              <w:rPr>
                <w:b/>
                <w:bCs/>
              </w:rPr>
              <w:t>00</w:t>
            </w:r>
            <w:r w:rsidR="00390758" w:rsidRPr="00390758">
              <w:rPr>
                <w:b/>
                <w:bCs/>
              </w:rPr>
              <w:t xml:space="preserve"> a.m. </w:t>
            </w:r>
          </w:p>
        </w:tc>
        <w:tc>
          <w:tcPr>
            <w:tcW w:w="8095" w:type="dxa"/>
          </w:tcPr>
          <w:p w14:paraId="321F7AC9" w14:textId="40DD2516" w:rsidR="00390758" w:rsidRDefault="00390758">
            <w:r w:rsidRPr="006A0FB0">
              <w:rPr>
                <w:rFonts w:ascii="Calibri Light" w:eastAsia="SimSun" w:hAnsi="Calibri Light" w:cs="Calibri Light"/>
                <w:kern w:val="2"/>
                <w:lang w:eastAsia="zh-CN"/>
              </w:rPr>
              <w:t>Welcome</w:t>
            </w:r>
            <w:r w:rsidR="009A541E">
              <w:rPr>
                <w:rFonts w:ascii="Calibri Light" w:eastAsia="SimSun" w:hAnsi="Calibri Light" w:cs="Calibri Light"/>
                <w:kern w:val="2"/>
                <w:lang w:eastAsia="zh-CN"/>
              </w:rPr>
              <w:t>, Introduc</w:t>
            </w:r>
            <w:r w:rsidR="003E3A16">
              <w:rPr>
                <w:rFonts w:ascii="Calibri Light" w:eastAsia="SimSun" w:hAnsi="Calibri Light" w:cs="Calibri Light"/>
                <w:kern w:val="2"/>
                <w:lang w:eastAsia="zh-CN"/>
              </w:rPr>
              <w:t>tions</w:t>
            </w:r>
            <w:r w:rsidR="005A000D" w:rsidRPr="006A0FB0">
              <w:rPr>
                <w:rFonts w:ascii="Calibri Light" w:eastAsia="SimSun" w:hAnsi="Calibri Light" w:cs="Calibri Light"/>
                <w:kern w:val="2"/>
                <w:lang w:eastAsia="zh-CN"/>
              </w:rPr>
              <w:t xml:space="preserve"> and </w:t>
            </w:r>
            <w:r w:rsidR="00D16F00">
              <w:rPr>
                <w:rFonts w:ascii="Calibri Light" w:eastAsia="SimSun" w:hAnsi="Calibri Light" w:cs="Calibri Light"/>
                <w:kern w:val="2"/>
                <w:lang w:eastAsia="zh-CN"/>
              </w:rPr>
              <w:t>Ice Breaker</w:t>
            </w:r>
          </w:p>
        </w:tc>
      </w:tr>
      <w:tr w:rsidR="00134933" w14:paraId="462D7374" w14:textId="77777777" w:rsidTr="00390758">
        <w:tc>
          <w:tcPr>
            <w:tcW w:w="1255" w:type="dxa"/>
          </w:tcPr>
          <w:p w14:paraId="11B9E556" w14:textId="049492D8" w:rsidR="00134933" w:rsidRPr="009B169D" w:rsidRDefault="00134933">
            <w:pPr>
              <w:rPr>
                <w:b/>
                <w:bCs/>
              </w:rPr>
            </w:pPr>
            <w:r w:rsidRPr="009B169D">
              <w:rPr>
                <w:b/>
                <w:bCs/>
              </w:rPr>
              <w:t>10:</w:t>
            </w:r>
            <w:r w:rsidR="00D16F00">
              <w:rPr>
                <w:b/>
                <w:bCs/>
              </w:rPr>
              <w:t>30</w:t>
            </w:r>
            <w:r w:rsidRPr="009B169D">
              <w:rPr>
                <w:b/>
                <w:bCs/>
              </w:rPr>
              <w:t xml:space="preserve"> a.m.</w:t>
            </w:r>
          </w:p>
        </w:tc>
        <w:tc>
          <w:tcPr>
            <w:tcW w:w="8095" w:type="dxa"/>
          </w:tcPr>
          <w:p w14:paraId="239FD7FB" w14:textId="13921F85" w:rsidR="009B169D" w:rsidRPr="00D16F00" w:rsidRDefault="00D16F00">
            <w:pPr>
              <w:rPr>
                <w:rFonts w:ascii="Calibri Light" w:eastAsia="SimSun" w:hAnsi="Calibri Light" w:cs="Calibri Light"/>
                <w:kern w:val="2"/>
                <w:lang w:eastAsia="zh-CN"/>
              </w:rPr>
            </w:pPr>
            <w:r w:rsidRPr="00D16F00">
              <w:rPr>
                <w:rFonts w:ascii="Calibri Light" w:eastAsia="SimSun" w:hAnsi="Calibri Light" w:cs="Calibri Light"/>
                <w:kern w:val="2"/>
                <w:lang w:eastAsia="zh-CN"/>
              </w:rPr>
              <w:t>Partner Updates</w:t>
            </w:r>
            <w:r w:rsidR="009B169D" w:rsidRPr="00D16F00">
              <w:rPr>
                <w:rFonts w:ascii="Calibri Light" w:eastAsia="SimSun" w:hAnsi="Calibri Light" w:cs="Calibri Light"/>
                <w:kern w:val="2"/>
                <w:lang w:eastAsia="zh-CN"/>
              </w:rPr>
              <w:t xml:space="preserve"> </w:t>
            </w:r>
          </w:p>
        </w:tc>
      </w:tr>
      <w:tr w:rsidR="008B7F01" w14:paraId="28F06213" w14:textId="77777777" w:rsidTr="00390758">
        <w:tc>
          <w:tcPr>
            <w:tcW w:w="1255" w:type="dxa"/>
          </w:tcPr>
          <w:p w14:paraId="1C6FBE91" w14:textId="20D4141E" w:rsidR="008B7F01" w:rsidRDefault="008B7F01">
            <w:pPr>
              <w:rPr>
                <w:b/>
                <w:bCs/>
              </w:rPr>
            </w:pPr>
            <w:r>
              <w:rPr>
                <w:b/>
                <w:bCs/>
              </w:rPr>
              <w:t>11:</w:t>
            </w:r>
            <w:r w:rsidR="00711EB8">
              <w:rPr>
                <w:b/>
                <w:bCs/>
              </w:rPr>
              <w:t>10</w:t>
            </w:r>
            <w:r>
              <w:rPr>
                <w:b/>
                <w:bCs/>
              </w:rPr>
              <w:t xml:space="preserve"> a.m.</w:t>
            </w:r>
          </w:p>
        </w:tc>
        <w:tc>
          <w:tcPr>
            <w:tcW w:w="8095" w:type="dxa"/>
          </w:tcPr>
          <w:p w14:paraId="31DF7EAC" w14:textId="77777777" w:rsidR="008B7F01" w:rsidRDefault="00711EB8">
            <w:pPr>
              <w:rPr>
                <w:rFonts w:ascii="Calibri Light" w:eastAsia="SimSun" w:hAnsi="Calibri Light" w:cs="Calibri Light"/>
                <w:kern w:val="2"/>
                <w:lang w:eastAsia="zh-CN"/>
              </w:rPr>
            </w:pPr>
            <w:r>
              <w:rPr>
                <w:rFonts w:ascii="Calibri Light" w:eastAsia="SimSun" w:hAnsi="Calibri Light" w:cs="Calibri Light"/>
                <w:kern w:val="2"/>
                <w:lang w:eastAsia="zh-CN"/>
              </w:rPr>
              <w:t>On-Boarding New Members and Listening to Veterans</w:t>
            </w:r>
          </w:p>
          <w:p w14:paraId="24FED3C2" w14:textId="77777777" w:rsidR="00FA0798" w:rsidRDefault="00FA0798">
            <w:pPr>
              <w:rPr>
                <w:rFonts w:ascii="Calibri Light" w:eastAsia="SimSun" w:hAnsi="Calibri Light" w:cs="Calibri Light"/>
                <w:kern w:val="2"/>
                <w:lang w:eastAsia="zh-CN"/>
              </w:rPr>
            </w:pPr>
          </w:p>
          <w:p w14:paraId="4970878D" w14:textId="2625CCA6" w:rsidR="00711EB8" w:rsidRDefault="00711EB8">
            <w:pPr>
              <w:rPr>
                <w:rFonts w:ascii="Calibri Light" w:eastAsia="SimSun" w:hAnsi="Calibri Light" w:cs="Calibri Light"/>
                <w:kern w:val="2"/>
                <w:lang w:eastAsia="zh-CN"/>
              </w:rPr>
            </w:pPr>
            <w:r>
              <w:rPr>
                <w:rFonts w:ascii="Calibri Light" w:eastAsia="SimSun" w:hAnsi="Calibri Light" w:cs="Calibri Light"/>
                <w:kern w:val="2"/>
                <w:lang w:eastAsia="zh-CN"/>
              </w:rPr>
              <w:t xml:space="preserve">At </w:t>
            </w:r>
            <w:r w:rsidR="00FA0798">
              <w:rPr>
                <w:rFonts w:ascii="Calibri Light" w:eastAsia="SimSun" w:hAnsi="Calibri Light" w:cs="Calibri Light"/>
                <w:kern w:val="2"/>
                <w:lang w:eastAsia="zh-CN"/>
              </w:rPr>
              <w:t>this time, the group will be divided into new attendees and veteran attendees. Both groups wi</w:t>
            </w:r>
            <w:r w:rsidR="00A0003F">
              <w:rPr>
                <w:rFonts w:ascii="Calibri Light" w:eastAsia="SimSun" w:hAnsi="Calibri Light" w:cs="Calibri Light"/>
                <w:kern w:val="2"/>
                <w:lang w:eastAsia="zh-CN"/>
              </w:rPr>
              <w:t xml:space="preserve">ll review and give comment on the Network’s new logic model, however, veteran members will then review data and provide input on the topics for the Network, while new members learn what to expect </w:t>
            </w:r>
            <w:r w:rsidR="00A02A7E">
              <w:rPr>
                <w:rFonts w:ascii="Calibri Light" w:eastAsia="SimSun" w:hAnsi="Calibri Light" w:cs="Calibri Light"/>
                <w:kern w:val="2"/>
                <w:lang w:eastAsia="zh-CN"/>
              </w:rPr>
              <w:t>during and in-between meetings</w:t>
            </w:r>
          </w:p>
          <w:p w14:paraId="05EE7AF9" w14:textId="5F0E7A23" w:rsidR="00FA0798" w:rsidRPr="008B7F01" w:rsidRDefault="00FA0798">
            <w:pPr>
              <w:rPr>
                <w:rFonts w:ascii="Calibri Light" w:eastAsia="SimSun" w:hAnsi="Calibri Light" w:cs="Calibri Light"/>
                <w:kern w:val="2"/>
                <w:lang w:eastAsia="zh-CN"/>
              </w:rPr>
            </w:pPr>
          </w:p>
        </w:tc>
      </w:tr>
      <w:tr w:rsidR="004E089F" w14:paraId="18826978" w14:textId="77777777" w:rsidTr="00390758">
        <w:tc>
          <w:tcPr>
            <w:tcW w:w="1255" w:type="dxa"/>
          </w:tcPr>
          <w:p w14:paraId="66EB4286" w14:textId="7D44FC62" w:rsidR="004E089F" w:rsidRPr="00334651" w:rsidRDefault="004E089F">
            <w:pPr>
              <w:rPr>
                <w:b/>
                <w:bCs/>
              </w:rPr>
            </w:pPr>
            <w:r w:rsidRPr="00334651">
              <w:rPr>
                <w:b/>
                <w:bCs/>
              </w:rPr>
              <w:t>1</w:t>
            </w:r>
            <w:r w:rsidR="00A02A7E">
              <w:rPr>
                <w:b/>
                <w:bCs/>
              </w:rPr>
              <w:t>1</w:t>
            </w:r>
            <w:r w:rsidRPr="00334651">
              <w:rPr>
                <w:b/>
                <w:bCs/>
              </w:rPr>
              <w:t>:</w:t>
            </w:r>
            <w:r w:rsidR="00A02A7E">
              <w:rPr>
                <w:b/>
                <w:bCs/>
              </w:rPr>
              <w:t>55</w:t>
            </w:r>
            <w:r w:rsidRPr="00334651">
              <w:rPr>
                <w:b/>
                <w:bCs/>
              </w:rPr>
              <w:t xml:space="preserve"> </w:t>
            </w:r>
            <w:r w:rsidR="00A02A7E">
              <w:rPr>
                <w:b/>
                <w:bCs/>
              </w:rPr>
              <w:t>a</w:t>
            </w:r>
            <w:r w:rsidRPr="00334651">
              <w:rPr>
                <w:b/>
                <w:bCs/>
              </w:rPr>
              <w:t>.m.</w:t>
            </w:r>
          </w:p>
        </w:tc>
        <w:tc>
          <w:tcPr>
            <w:tcW w:w="8095" w:type="dxa"/>
          </w:tcPr>
          <w:p w14:paraId="749400F7" w14:textId="77777777" w:rsidR="00F93E5C" w:rsidRPr="00276B38" w:rsidRDefault="00A61617">
            <w:pPr>
              <w:rPr>
                <w:rFonts w:asciiTheme="majorHAnsi" w:eastAsia="SimSun" w:hAnsiTheme="majorHAnsi" w:cstheme="majorHAnsi"/>
                <w:kern w:val="2"/>
                <w:lang w:eastAsia="zh-CN"/>
              </w:rPr>
            </w:pPr>
            <w:r w:rsidRPr="00276B38">
              <w:rPr>
                <w:rFonts w:asciiTheme="majorHAnsi" w:eastAsia="SimSun" w:hAnsiTheme="majorHAnsi" w:cstheme="majorHAnsi"/>
                <w:kern w:val="2"/>
                <w:lang w:eastAsia="zh-CN"/>
              </w:rPr>
              <w:t>Wrap up</w:t>
            </w:r>
            <w:r w:rsidR="00661092" w:rsidRPr="00276B38">
              <w:rPr>
                <w:rFonts w:asciiTheme="majorHAnsi" w:eastAsia="SimSun" w:hAnsiTheme="majorHAnsi" w:cstheme="majorHAnsi"/>
                <w:kern w:val="2"/>
                <w:lang w:eastAsia="zh-CN"/>
              </w:rPr>
              <w:t xml:space="preserve"> and</w:t>
            </w:r>
            <w:r w:rsidRPr="00276B38">
              <w:rPr>
                <w:rFonts w:asciiTheme="majorHAnsi" w:eastAsia="SimSun" w:hAnsiTheme="majorHAnsi" w:cstheme="majorHAnsi"/>
                <w:kern w:val="2"/>
                <w:lang w:eastAsia="zh-CN"/>
              </w:rPr>
              <w:t xml:space="preserve"> feedback</w:t>
            </w:r>
          </w:p>
          <w:p w14:paraId="6A63FA33" w14:textId="0426AD6A" w:rsidR="001E2833" w:rsidRPr="00A02A7E" w:rsidRDefault="00276B38">
            <w:pPr>
              <w:rPr>
                <w:rFonts w:asciiTheme="majorHAnsi" w:hAnsiTheme="majorHAnsi" w:cstheme="majorHAnsi"/>
                <w:highlight w:val="yellow"/>
              </w:rPr>
            </w:pPr>
            <w:hyperlink r:id="rId11" w:history="1">
              <w:r w:rsidRPr="00003A51">
                <w:rPr>
                  <w:rStyle w:val="Hyperlink"/>
                </w:rPr>
                <w:t>https://go.osu.edu/networksurvey</w:t>
              </w:r>
            </w:hyperlink>
            <w:r>
              <w:t xml:space="preserve"> </w:t>
            </w:r>
          </w:p>
        </w:tc>
      </w:tr>
      <w:tr w:rsidR="00FA20FA" w14:paraId="750BA8CB" w14:textId="77777777" w:rsidTr="00C71DBE">
        <w:trPr>
          <w:trHeight w:val="47"/>
        </w:trPr>
        <w:tc>
          <w:tcPr>
            <w:tcW w:w="1255" w:type="dxa"/>
          </w:tcPr>
          <w:p w14:paraId="6BED5921" w14:textId="22DC58F3" w:rsidR="00FA20FA" w:rsidRDefault="00A02A7E">
            <w:pPr>
              <w:rPr>
                <w:b/>
                <w:bCs/>
              </w:rPr>
            </w:pPr>
            <w:r>
              <w:rPr>
                <w:b/>
                <w:bCs/>
              </w:rPr>
              <w:t>1</w:t>
            </w:r>
            <w:r w:rsidR="0054106B">
              <w:rPr>
                <w:b/>
                <w:bCs/>
              </w:rPr>
              <w:t>2</w:t>
            </w:r>
            <w:r w:rsidR="00FA20FA">
              <w:rPr>
                <w:b/>
                <w:bCs/>
              </w:rPr>
              <w:t>:</w:t>
            </w:r>
            <w:r w:rsidR="0054106B">
              <w:rPr>
                <w:b/>
                <w:bCs/>
              </w:rPr>
              <w:t>00</w:t>
            </w:r>
            <w:r w:rsidR="00FA20FA">
              <w:rPr>
                <w:b/>
                <w:bCs/>
              </w:rPr>
              <w:t xml:space="preserve"> </w:t>
            </w:r>
            <w:r w:rsidR="0054106B">
              <w:rPr>
                <w:b/>
                <w:bCs/>
              </w:rPr>
              <w:t>p</w:t>
            </w:r>
            <w:r w:rsidR="00FA20FA">
              <w:rPr>
                <w:b/>
                <w:bCs/>
              </w:rPr>
              <w:t>.m.</w:t>
            </w:r>
          </w:p>
        </w:tc>
        <w:tc>
          <w:tcPr>
            <w:tcW w:w="8095" w:type="dxa"/>
          </w:tcPr>
          <w:p w14:paraId="0B8128EC" w14:textId="2AAFF63C" w:rsidR="00FA20FA" w:rsidRPr="00100677" w:rsidRDefault="00661092">
            <w:pPr>
              <w:rPr>
                <w:rFonts w:asciiTheme="majorHAnsi" w:eastAsia="SimSun" w:hAnsiTheme="majorHAnsi" w:cs="Verdana"/>
                <w:b/>
                <w:kern w:val="2"/>
                <w:lang w:eastAsia="zh-CN"/>
              </w:rPr>
            </w:pPr>
            <w:r w:rsidRPr="00100677">
              <w:rPr>
                <w:rFonts w:ascii="Calibri Light" w:eastAsia="SimSun" w:hAnsi="Calibri Light" w:cs="Calibri Light"/>
                <w:kern w:val="2"/>
                <w:lang w:eastAsia="zh-CN"/>
              </w:rPr>
              <w:t>Adjourn</w:t>
            </w:r>
          </w:p>
        </w:tc>
      </w:tr>
    </w:tbl>
    <w:p w14:paraId="301B4BB0" w14:textId="77777777" w:rsidR="006B5B05" w:rsidRDefault="006B5B05" w:rsidP="00390758"/>
    <w:p w14:paraId="74F1BC86" w14:textId="77777777" w:rsidR="006A0FB0" w:rsidRDefault="006A0FB0" w:rsidP="00661092">
      <w:pPr>
        <w:widowControl w:val="0"/>
        <w:spacing w:after="0" w:line="240" w:lineRule="auto"/>
        <w:rPr>
          <w:rFonts w:ascii="Calibri Light" w:eastAsia="SimSun" w:hAnsi="Calibri Light" w:cs="Calibri Light"/>
          <w:b/>
          <w:bCs/>
          <w:kern w:val="2"/>
          <w:lang w:eastAsia="zh-CN"/>
        </w:rPr>
      </w:pPr>
    </w:p>
    <w:p w14:paraId="6D50696F" w14:textId="77777777" w:rsidR="006A0FB0" w:rsidRDefault="006A0FB0" w:rsidP="00661092">
      <w:pPr>
        <w:widowControl w:val="0"/>
        <w:spacing w:after="0" w:line="240" w:lineRule="auto"/>
        <w:rPr>
          <w:rFonts w:ascii="Calibri Light" w:eastAsia="SimSun" w:hAnsi="Calibri Light" w:cs="Calibri Light"/>
          <w:b/>
          <w:bCs/>
          <w:kern w:val="2"/>
          <w:lang w:eastAsia="zh-CN"/>
        </w:rPr>
      </w:pPr>
    </w:p>
    <w:p w14:paraId="6205E9E5" w14:textId="77777777" w:rsidR="006A0FB0" w:rsidRPr="00661092" w:rsidRDefault="006A0FB0" w:rsidP="00661092">
      <w:pPr>
        <w:widowControl w:val="0"/>
        <w:spacing w:after="0" w:line="240" w:lineRule="auto"/>
        <w:rPr>
          <w:rFonts w:ascii="Calibri Light" w:eastAsia="SimSun" w:hAnsi="Calibri Light" w:cs="Calibri Light"/>
          <w:b/>
          <w:bCs/>
          <w:kern w:val="2"/>
          <w:lang w:eastAsia="zh-CN"/>
        </w:rPr>
      </w:pPr>
    </w:p>
    <w:p w14:paraId="0FB4D983" w14:textId="64230FA0" w:rsidR="00390758" w:rsidRDefault="00390758" w:rsidP="00390758">
      <w:r>
        <w:t xml:space="preserve"> **To login to the new FCE Network page on our Ohio Statewide Family Engagement Center Website, please go to </w:t>
      </w:r>
      <w:hyperlink r:id="rId12" w:history="1">
        <w:r w:rsidR="00537BB9" w:rsidRPr="00537BB9">
          <w:rPr>
            <w:rStyle w:val="Hyperlink"/>
          </w:rPr>
          <w:t>https://ohiofamiliesengage.osu.edu/fcenetworklogin/</w:t>
        </w:r>
      </w:hyperlink>
      <w:r w:rsidR="00537BB9">
        <w:t xml:space="preserve"> a</w:t>
      </w:r>
      <w:r>
        <w:t>nd use the password “networkmember”</w:t>
      </w:r>
    </w:p>
    <w:sectPr w:rsidR="00390758" w:rsidSect="009454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1586E"/>
    <w:multiLevelType w:val="hybridMultilevel"/>
    <w:tmpl w:val="6F28F4E0"/>
    <w:lvl w:ilvl="0" w:tplc="E3D6238E">
      <w:start w:val="1"/>
      <w:numFmt w:val="bullet"/>
      <w:lvlText w:val=""/>
      <w:lvlJc w:val="left"/>
      <w:pPr>
        <w:tabs>
          <w:tab w:val="num" w:pos="720"/>
        </w:tabs>
        <w:ind w:left="720" w:hanging="360"/>
      </w:pPr>
      <w:rPr>
        <w:rFonts w:ascii="Symbol" w:hAnsi="Symbol" w:hint="default"/>
      </w:rPr>
    </w:lvl>
    <w:lvl w:ilvl="1" w:tplc="4ADC4E10" w:tentative="1">
      <w:start w:val="1"/>
      <w:numFmt w:val="bullet"/>
      <w:lvlText w:val=""/>
      <w:lvlJc w:val="left"/>
      <w:pPr>
        <w:tabs>
          <w:tab w:val="num" w:pos="1440"/>
        </w:tabs>
        <w:ind w:left="1440" w:hanging="360"/>
      </w:pPr>
      <w:rPr>
        <w:rFonts w:ascii="Symbol" w:hAnsi="Symbol" w:hint="default"/>
      </w:rPr>
    </w:lvl>
    <w:lvl w:ilvl="2" w:tplc="328C8D36" w:tentative="1">
      <w:start w:val="1"/>
      <w:numFmt w:val="bullet"/>
      <w:lvlText w:val=""/>
      <w:lvlJc w:val="left"/>
      <w:pPr>
        <w:tabs>
          <w:tab w:val="num" w:pos="2160"/>
        </w:tabs>
        <w:ind w:left="2160" w:hanging="360"/>
      </w:pPr>
      <w:rPr>
        <w:rFonts w:ascii="Symbol" w:hAnsi="Symbol" w:hint="default"/>
      </w:rPr>
    </w:lvl>
    <w:lvl w:ilvl="3" w:tplc="D90A006C" w:tentative="1">
      <w:start w:val="1"/>
      <w:numFmt w:val="bullet"/>
      <w:lvlText w:val=""/>
      <w:lvlJc w:val="left"/>
      <w:pPr>
        <w:tabs>
          <w:tab w:val="num" w:pos="2880"/>
        </w:tabs>
        <w:ind w:left="2880" w:hanging="360"/>
      </w:pPr>
      <w:rPr>
        <w:rFonts w:ascii="Symbol" w:hAnsi="Symbol" w:hint="default"/>
      </w:rPr>
    </w:lvl>
    <w:lvl w:ilvl="4" w:tplc="9768045E" w:tentative="1">
      <w:start w:val="1"/>
      <w:numFmt w:val="bullet"/>
      <w:lvlText w:val=""/>
      <w:lvlJc w:val="left"/>
      <w:pPr>
        <w:tabs>
          <w:tab w:val="num" w:pos="3600"/>
        </w:tabs>
        <w:ind w:left="3600" w:hanging="360"/>
      </w:pPr>
      <w:rPr>
        <w:rFonts w:ascii="Symbol" w:hAnsi="Symbol" w:hint="default"/>
      </w:rPr>
    </w:lvl>
    <w:lvl w:ilvl="5" w:tplc="EEBAD780" w:tentative="1">
      <w:start w:val="1"/>
      <w:numFmt w:val="bullet"/>
      <w:lvlText w:val=""/>
      <w:lvlJc w:val="left"/>
      <w:pPr>
        <w:tabs>
          <w:tab w:val="num" w:pos="4320"/>
        </w:tabs>
        <w:ind w:left="4320" w:hanging="360"/>
      </w:pPr>
      <w:rPr>
        <w:rFonts w:ascii="Symbol" w:hAnsi="Symbol" w:hint="default"/>
      </w:rPr>
    </w:lvl>
    <w:lvl w:ilvl="6" w:tplc="02DACA78" w:tentative="1">
      <w:start w:val="1"/>
      <w:numFmt w:val="bullet"/>
      <w:lvlText w:val=""/>
      <w:lvlJc w:val="left"/>
      <w:pPr>
        <w:tabs>
          <w:tab w:val="num" w:pos="5040"/>
        </w:tabs>
        <w:ind w:left="5040" w:hanging="360"/>
      </w:pPr>
      <w:rPr>
        <w:rFonts w:ascii="Symbol" w:hAnsi="Symbol" w:hint="default"/>
      </w:rPr>
    </w:lvl>
    <w:lvl w:ilvl="7" w:tplc="D36A1582" w:tentative="1">
      <w:start w:val="1"/>
      <w:numFmt w:val="bullet"/>
      <w:lvlText w:val=""/>
      <w:lvlJc w:val="left"/>
      <w:pPr>
        <w:tabs>
          <w:tab w:val="num" w:pos="5760"/>
        </w:tabs>
        <w:ind w:left="5760" w:hanging="360"/>
      </w:pPr>
      <w:rPr>
        <w:rFonts w:ascii="Symbol" w:hAnsi="Symbol" w:hint="default"/>
      </w:rPr>
    </w:lvl>
    <w:lvl w:ilvl="8" w:tplc="82D8347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325E1D"/>
    <w:multiLevelType w:val="hybridMultilevel"/>
    <w:tmpl w:val="8D5CA7BA"/>
    <w:lvl w:ilvl="0" w:tplc="1E5E4A3E">
      <w:start w:val="1"/>
      <w:numFmt w:val="bullet"/>
      <w:lvlText w:val=""/>
      <w:lvlJc w:val="left"/>
      <w:pPr>
        <w:tabs>
          <w:tab w:val="num" w:pos="720"/>
        </w:tabs>
        <w:ind w:left="720" w:hanging="360"/>
      </w:pPr>
      <w:rPr>
        <w:rFonts w:ascii="Symbol" w:hAnsi="Symbol" w:hint="default"/>
      </w:rPr>
    </w:lvl>
    <w:lvl w:ilvl="1" w:tplc="AC5E056C" w:tentative="1">
      <w:start w:val="1"/>
      <w:numFmt w:val="bullet"/>
      <w:lvlText w:val=""/>
      <w:lvlJc w:val="left"/>
      <w:pPr>
        <w:tabs>
          <w:tab w:val="num" w:pos="1440"/>
        </w:tabs>
        <w:ind w:left="1440" w:hanging="360"/>
      </w:pPr>
      <w:rPr>
        <w:rFonts w:ascii="Symbol" w:hAnsi="Symbol" w:hint="default"/>
      </w:rPr>
    </w:lvl>
    <w:lvl w:ilvl="2" w:tplc="3B78F378" w:tentative="1">
      <w:start w:val="1"/>
      <w:numFmt w:val="bullet"/>
      <w:lvlText w:val=""/>
      <w:lvlJc w:val="left"/>
      <w:pPr>
        <w:tabs>
          <w:tab w:val="num" w:pos="2160"/>
        </w:tabs>
        <w:ind w:left="2160" w:hanging="360"/>
      </w:pPr>
      <w:rPr>
        <w:rFonts w:ascii="Symbol" w:hAnsi="Symbol" w:hint="default"/>
      </w:rPr>
    </w:lvl>
    <w:lvl w:ilvl="3" w:tplc="C71611AA" w:tentative="1">
      <w:start w:val="1"/>
      <w:numFmt w:val="bullet"/>
      <w:lvlText w:val=""/>
      <w:lvlJc w:val="left"/>
      <w:pPr>
        <w:tabs>
          <w:tab w:val="num" w:pos="2880"/>
        </w:tabs>
        <w:ind w:left="2880" w:hanging="360"/>
      </w:pPr>
      <w:rPr>
        <w:rFonts w:ascii="Symbol" w:hAnsi="Symbol" w:hint="default"/>
      </w:rPr>
    </w:lvl>
    <w:lvl w:ilvl="4" w:tplc="2E18960A" w:tentative="1">
      <w:start w:val="1"/>
      <w:numFmt w:val="bullet"/>
      <w:lvlText w:val=""/>
      <w:lvlJc w:val="left"/>
      <w:pPr>
        <w:tabs>
          <w:tab w:val="num" w:pos="3600"/>
        </w:tabs>
        <w:ind w:left="3600" w:hanging="360"/>
      </w:pPr>
      <w:rPr>
        <w:rFonts w:ascii="Symbol" w:hAnsi="Symbol" w:hint="default"/>
      </w:rPr>
    </w:lvl>
    <w:lvl w:ilvl="5" w:tplc="A30EE738" w:tentative="1">
      <w:start w:val="1"/>
      <w:numFmt w:val="bullet"/>
      <w:lvlText w:val=""/>
      <w:lvlJc w:val="left"/>
      <w:pPr>
        <w:tabs>
          <w:tab w:val="num" w:pos="4320"/>
        </w:tabs>
        <w:ind w:left="4320" w:hanging="360"/>
      </w:pPr>
      <w:rPr>
        <w:rFonts w:ascii="Symbol" w:hAnsi="Symbol" w:hint="default"/>
      </w:rPr>
    </w:lvl>
    <w:lvl w:ilvl="6" w:tplc="00041BCA" w:tentative="1">
      <w:start w:val="1"/>
      <w:numFmt w:val="bullet"/>
      <w:lvlText w:val=""/>
      <w:lvlJc w:val="left"/>
      <w:pPr>
        <w:tabs>
          <w:tab w:val="num" w:pos="5040"/>
        </w:tabs>
        <w:ind w:left="5040" w:hanging="360"/>
      </w:pPr>
      <w:rPr>
        <w:rFonts w:ascii="Symbol" w:hAnsi="Symbol" w:hint="default"/>
      </w:rPr>
    </w:lvl>
    <w:lvl w:ilvl="7" w:tplc="67DCF44A" w:tentative="1">
      <w:start w:val="1"/>
      <w:numFmt w:val="bullet"/>
      <w:lvlText w:val=""/>
      <w:lvlJc w:val="left"/>
      <w:pPr>
        <w:tabs>
          <w:tab w:val="num" w:pos="5760"/>
        </w:tabs>
        <w:ind w:left="5760" w:hanging="360"/>
      </w:pPr>
      <w:rPr>
        <w:rFonts w:ascii="Symbol" w:hAnsi="Symbol" w:hint="default"/>
      </w:rPr>
    </w:lvl>
    <w:lvl w:ilvl="8" w:tplc="3D6CB4F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A775DA4"/>
    <w:multiLevelType w:val="hybridMultilevel"/>
    <w:tmpl w:val="736A46A6"/>
    <w:lvl w:ilvl="0" w:tplc="BB8689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1E640E"/>
    <w:multiLevelType w:val="hybridMultilevel"/>
    <w:tmpl w:val="5AA24F30"/>
    <w:lvl w:ilvl="0" w:tplc="40127A18">
      <w:start w:val="1"/>
      <w:numFmt w:val="bullet"/>
      <w:lvlText w:val=""/>
      <w:lvlJc w:val="left"/>
      <w:pPr>
        <w:tabs>
          <w:tab w:val="num" w:pos="720"/>
        </w:tabs>
        <w:ind w:left="720" w:hanging="360"/>
      </w:pPr>
      <w:rPr>
        <w:rFonts w:ascii="Symbol" w:hAnsi="Symbol" w:hint="default"/>
      </w:rPr>
    </w:lvl>
    <w:lvl w:ilvl="1" w:tplc="91E474E2" w:tentative="1">
      <w:start w:val="1"/>
      <w:numFmt w:val="bullet"/>
      <w:lvlText w:val=""/>
      <w:lvlJc w:val="left"/>
      <w:pPr>
        <w:tabs>
          <w:tab w:val="num" w:pos="1440"/>
        </w:tabs>
        <w:ind w:left="1440" w:hanging="360"/>
      </w:pPr>
      <w:rPr>
        <w:rFonts w:ascii="Symbol" w:hAnsi="Symbol" w:hint="default"/>
      </w:rPr>
    </w:lvl>
    <w:lvl w:ilvl="2" w:tplc="8BF2375C" w:tentative="1">
      <w:start w:val="1"/>
      <w:numFmt w:val="bullet"/>
      <w:lvlText w:val=""/>
      <w:lvlJc w:val="left"/>
      <w:pPr>
        <w:tabs>
          <w:tab w:val="num" w:pos="2160"/>
        </w:tabs>
        <w:ind w:left="2160" w:hanging="360"/>
      </w:pPr>
      <w:rPr>
        <w:rFonts w:ascii="Symbol" w:hAnsi="Symbol" w:hint="default"/>
      </w:rPr>
    </w:lvl>
    <w:lvl w:ilvl="3" w:tplc="5218F4E4" w:tentative="1">
      <w:start w:val="1"/>
      <w:numFmt w:val="bullet"/>
      <w:lvlText w:val=""/>
      <w:lvlJc w:val="left"/>
      <w:pPr>
        <w:tabs>
          <w:tab w:val="num" w:pos="2880"/>
        </w:tabs>
        <w:ind w:left="2880" w:hanging="360"/>
      </w:pPr>
      <w:rPr>
        <w:rFonts w:ascii="Symbol" w:hAnsi="Symbol" w:hint="default"/>
      </w:rPr>
    </w:lvl>
    <w:lvl w:ilvl="4" w:tplc="76DC5486" w:tentative="1">
      <w:start w:val="1"/>
      <w:numFmt w:val="bullet"/>
      <w:lvlText w:val=""/>
      <w:lvlJc w:val="left"/>
      <w:pPr>
        <w:tabs>
          <w:tab w:val="num" w:pos="3600"/>
        </w:tabs>
        <w:ind w:left="3600" w:hanging="360"/>
      </w:pPr>
      <w:rPr>
        <w:rFonts w:ascii="Symbol" w:hAnsi="Symbol" w:hint="default"/>
      </w:rPr>
    </w:lvl>
    <w:lvl w:ilvl="5" w:tplc="28524A06" w:tentative="1">
      <w:start w:val="1"/>
      <w:numFmt w:val="bullet"/>
      <w:lvlText w:val=""/>
      <w:lvlJc w:val="left"/>
      <w:pPr>
        <w:tabs>
          <w:tab w:val="num" w:pos="4320"/>
        </w:tabs>
        <w:ind w:left="4320" w:hanging="360"/>
      </w:pPr>
      <w:rPr>
        <w:rFonts w:ascii="Symbol" w:hAnsi="Symbol" w:hint="default"/>
      </w:rPr>
    </w:lvl>
    <w:lvl w:ilvl="6" w:tplc="2DAEB532" w:tentative="1">
      <w:start w:val="1"/>
      <w:numFmt w:val="bullet"/>
      <w:lvlText w:val=""/>
      <w:lvlJc w:val="left"/>
      <w:pPr>
        <w:tabs>
          <w:tab w:val="num" w:pos="5040"/>
        </w:tabs>
        <w:ind w:left="5040" w:hanging="360"/>
      </w:pPr>
      <w:rPr>
        <w:rFonts w:ascii="Symbol" w:hAnsi="Symbol" w:hint="default"/>
      </w:rPr>
    </w:lvl>
    <w:lvl w:ilvl="7" w:tplc="E474D62C" w:tentative="1">
      <w:start w:val="1"/>
      <w:numFmt w:val="bullet"/>
      <w:lvlText w:val=""/>
      <w:lvlJc w:val="left"/>
      <w:pPr>
        <w:tabs>
          <w:tab w:val="num" w:pos="5760"/>
        </w:tabs>
        <w:ind w:left="5760" w:hanging="360"/>
      </w:pPr>
      <w:rPr>
        <w:rFonts w:ascii="Symbol" w:hAnsi="Symbol" w:hint="default"/>
      </w:rPr>
    </w:lvl>
    <w:lvl w:ilvl="8" w:tplc="FE5A473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5C64308"/>
    <w:multiLevelType w:val="hybridMultilevel"/>
    <w:tmpl w:val="0DDAD350"/>
    <w:lvl w:ilvl="0" w:tplc="C5BA0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493DA8"/>
    <w:multiLevelType w:val="hybridMultilevel"/>
    <w:tmpl w:val="B9BE2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BF6467"/>
    <w:multiLevelType w:val="hybridMultilevel"/>
    <w:tmpl w:val="0A2CBB42"/>
    <w:lvl w:ilvl="0" w:tplc="413E3FF4">
      <w:start w:val="1"/>
      <w:numFmt w:val="bullet"/>
      <w:lvlText w:val=""/>
      <w:lvlJc w:val="left"/>
      <w:pPr>
        <w:tabs>
          <w:tab w:val="num" w:pos="720"/>
        </w:tabs>
        <w:ind w:left="720" w:hanging="360"/>
      </w:pPr>
      <w:rPr>
        <w:rFonts w:ascii="Symbol" w:hAnsi="Symbol" w:hint="default"/>
      </w:rPr>
    </w:lvl>
    <w:lvl w:ilvl="1" w:tplc="C936B31A" w:tentative="1">
      <w:start w:val="1"/>
      <w:numFmt w:val="bullet"/>
      <w:lvlText w:val=""/>
      <w:lvlJc w:val="left"/>
      <w:pPr>
        <w:tabs>
          <w:tab w:val="num" w:pos="1440"/>
        </w:tabs>
        <w:ind w:left="1440" w:hanging="360"/>
      </w:pPr>
      <w:rPr>
        <w:rFonts w:ascii="Symbol" w:hAnsi="Symbol" w:hint="default"/>
      </w:rPr>
    </w:lvl>
    <w:lvl w:ilvl="2" w:tplc="A002076C" w:tentative="1">
      <w:start w:val="1"/>
      <w:numFmt w:val="bullet"/>
      <w:lvlText w:val=""/>
      <w:lvlJc w:val="left"/>
      <w:pPr>
        <w:tabs>
          <w:tab w:val="num" w:pos="2160"/>
        </w:tabs>
        <w:ind w:left="2160" w:hanging="360"/>
      </w:pPr>
      <w:rPr>
        <w:rFonts w:ascii="Symbol" w:hAnsi="Symbol" w:hint="default"/>
      </w:rPr>
    </w:lvl>
    <w:lvl w:ilvl="3" w:tplc="30DCF3FC" w:tentative="1">
      <w:start w:val="1"/>
      <w:numFmt w:val="bullet"/>
      <w:lvlText w:val=""/>
      <w:lvlJc w:val="left"/>
      <w:pPr>
        <w:tabs>
          <w:tab w:val="num" w:pos="2880"/>
        </w:tabs>
        <w:ind w:left="2880" w:hanging="360"/>
      </w:pPr>
      <w:rPr>
        <w:rFonts w:ascii="Symbol" w:hAnsi="Symbol" w:hint="default"/>
      </w:rPr>
    </w:lvl>
    <w:lvl w:ilvl="4" w:tplc="C1D0DB28" w:tentative="1">
      <w:start w:val="1"/>
      <w:numFmt w:val="bullet"/>
      <w:lvlText w:val=""/>
      <w:lvlJc w:val="left"/>
      <w:pPr>
        <w:tabs>
          <w:tab w:val="num" w:pos="3600"/>
        </w:tabs>
        <w:ind w:left="3600" w:hanging="360"/>
      </w:pPr>
      <w:rPr>
        <w:rFonts w:ascii="Symbol" w:hAnsi="Symbol" w:hint="default"/>
      </w:rPr>
    </w:lvl>
    <w:lvl w:ilvl="5" w:tplc="2F2E4B58" w:tentative="1">
      <w:start w:val="1"/>
      <w:numFmt w:val="bullet"/>
      <w:lvlText w:val=""/>
      <w:lvlJc w:val="left"/>
      <w:pPr>
        <w:tabs>
          <w:tab w:val="num" w:pos="4320"/>
        </w:tabs>
        <w:ind w:left="4320" w:hanging="360"/>
      </w:pPr>
      <w:rPr>
        <w:rFonts w:ascii="Symbol" w:hAnsi="Symbol" w:hint="default"/>
      </w:rPr>
    </w:lvl>
    <w:lvl w:ilvl="6" w:tplc="E04AFB1A" w:tentative="1">
      <w:start w:val="1"/>
      <w:numFmt w:val="bullet"/>
      <w:lvlText w:val=""/>
      <w:lvlJc w:val="left"/>
      <w:pPr>
        <w:tabs>
          <w:tab w:val="num" w:pos="5040"/>
        </w:tabs>
        <w:ind w:left="5040" w:hanging="360"/>
      </w:pPr>
      <w:rPr>
        <w:rFonts w:ascii="Symbol" w:hAnsi="Symbol" w:hint="default"/>
      </w:rPr>
    </w:lvl>
    <w:lvl w:ilvl="7" w:tplc="B8B486AC" w:tentative="1">
      <w:start w:val="1"/>
      <w:numFmt w:val="bullet"/>
      <w:lvlText w:val=""/>
      <w:lvlJc w:val="left"/>
      <w:pPr>
        <w:tabs>
          <w:tab w:val="num" w:pos="5760"/>
        </w:tabs>
        <w:ind w:left="5760" w:hanging="360"/>
      </w:pPr>
      <w:rPr>
        <w:rFonts w:ascii="Symbol" w:hAnsi="Symbol" w:hint="default"/>
      </w:rPr>
    </w:lvl>
    <w:lvl w:ilvl="8" w:tplc="1B388466" w:tentative="1">
      <w:start w:val="1"/>
      <w:numFmt w:val="bullet"/>
      <w:lvlText w:val=""/>
      <w:lvlJc w:val="left"/>
      <w:pPr>
        <w:tabs>
          <w:tab w:val="num" w:pos="6480"/>
        </w:tabs>
        <w:ind w:left="6480" w:hanging="360"/>
      </w:pPr>
      <w:rPr>
        <w:rFonts w:ascii="Symbol" w:hAnsi="Symbol" w:hint="default"/>
      </w:rPr>
    </w:lvl>
  </w:abstractNum>
  <w:num w:numId="1" w16cid:durableId="1965579915">
    <w:abstractNumId w:val="5"/>
  </w:num>
  <w:num w:numId="2" w16cid:durableId="471019706">
    <w:abstractNumId w:val="2"/>
  </w:num>
  <w:num w:numId="3" w16cid:durableId="1096898550">
    <w:abstractNumId w:val="3"/>
  </w:num>
  <w:num w:numId="4" w16cid:durableId="1512448295">
    <w:abstractNumId w:val="6"/>
  </w:num>
  <w:num w:numId="5" w16cid:durableId="2051688258">
    <w:abstractNumId w:val="1"/>
  </w:num>
  <w:num w:numId="6" w16cid:durableId="1667243859">
    <w:abstractNumId w:val="0"/>
  </w:num>
  <w:num w:numId="7" w16cid:durableId="14995388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758"/>
    <w:rsid w:val="00001005"/>
    <w:rsid w:val="000143CF"/>
    <w:rsid w:val="00024F06"/>
    <w:rsid w:val="00044386"/>
    <w:rsid w:val="00045A8D"/>
    <w:rsid w:val="000635F5"/>
    <w:rsid w:val="0006705A"/>
    <w:rsid w:val="000C448B"/>
    <w:rsid w:val="000C4AEC"/>
    <w:rsid w:val="00100677"/>
    <w:rsid w:val="0010429D"/>
    <w:rsid w:val="00105079"/>
    <w:rsid w:val="00134933"/>
    <w:rsid w:val="00137444"/>
    <w:rsid w:val="00144EE5"/>
    <w:rsid w:val="00166398"/>
    <w:rsid w:val="00175AF4"/>
    <w:rsid w:val="00182B76"/>
    <w:rsid w:val="00190D43"/>
    <w:rsid w:val="001919D3"/>
    <w:rsid w:val="0019318B"/>
    <w:rsid w:val="001D5062"/>
    <w:rsid w:val="001E2833"/>
    <w:rsid w:val="0025097E"/>
    <w:rsid w:val="002706D2"/>
    <w:rsid w:val="00276B38"/>
    <w:rsid w:val="002A78EF"/>
    <w:rsid w:val="002B40F1"/>
    <w:rsid w:val="002B7DE2"/>
    <w:rsid w:val="002C5045"/>
    <w:rsid w:val="002C6A57"/>
    <w:rsid w:val="002D77C6"/>
    <w:rsid w:val="00325CA1"/>
    <w:rsid w:val="00334651"/>
    <w:rsid w:val="003622D4"/>
    <w:rsid w:val="00390758"/>
    <w:rsid w:val="003E21D5"/>
    <w:rsid w:val="003E3A16"/>
    <w:rsid w:val="003F3570"/>
    <w:rsid w:val="003F461F"/>
    <w:rsid w:val="003F6328"/>
    <w:rsid w:val="00466518"/>
    <w:rsid w:val="0046780D"/>
    <w:rsid w:val="004714AD"/>
    <w:rsid w:val="004A3A77"/>
    <w:rsid w:val="004E089F"/>
    <w:rsid w:val="00503BDA"/>
    <w:rsid w:val="00530955"/>
    <w:rsid w:val="005330F8"/>
    <w:rsid w:val="00537BB9"/>
    <w:rsid w:val="0054106B"/>
    <w:rsid w:val="005A000D"/>
    <w:rsid w:val="005A34C8"/>
    <w:rsid w:val="005D1217"/>
    <w:rsid w:val="005F43F1"/>
    <w:rsid w:val="00620587"/>
    <w:rsid w:val="00631970"/>
    <w:rsid w:val="00652DE8"/>
    <w:rsid w:val="00661092"/>
    <w:rsid w:val="00673782"/>
    <w:rsid w:val="00681F79"/>
    <w:rsid w:val="00683858"/>
    <w:rsid w:val="0069790A"/>
    <w:rsid w:val="006A0FB0"/>
    <w:rsid w:val="006B5B05"/>
    <w:rsid w:val="006C4440"/>
    <w:rsid w:val="006C6DC5"/>
    <w:rsid w:val="00711E6E"/>
    <w:rsid w:val="00711EB8"/>
    <w:rsid w:val="00712EEC"/>
    <w:rsid w:val="007426B1"/>
    <w:rsid w:val="007B2BDE"/>
    <w:rsid w:val="007B70B8"/>
    <w:rsid w:val="007D0460"/>
    <w:rsid w:val="00803B6E"/>
    <w:rsid w:val="00811785"/>
    <w:rsid w:val="00855BB1"/>
    <w:rsid w:val="008854CD"/>
    <w:rsid w:val="008957F3"/>
    <w:rsid w:val="008B3905"/>
    <w:rsid w:val="008B681C"/>
    <w:rsid w:val="008B7F01"/>
    <w:rsid w:val="008F5BEA"/>
    <w:rsid w:val="009414E7"/>
    <w:rsid w:val="0094549E"/>
    <w:rsid w:val="00986419"/>
    <w:rsid w:val="009A541E"/>
    <w:rsid w:val="009B169D"/>
    <w:rsid w:val="009C1CC7"/>
    <w:rsid w:val="009C6117"/>
    <w:rsid w:val="009D2B2F"/>
    <w:rsid w:val="009D568C"/>
    <w:rsid w:val="00A0003F"/>
    <w:rsid w:val="00A02A7E"/>
    <w:rsid w:val="00A161BC"/>
    <w:rsid w:val="00A61617"/>
    <w:rsid w:val="00A67B33"/>
    <w:rsid w:val="00A85BF4"/>
    <w:rsid w:val="00B07715"/>
    <w:rsid w:val="00B727DF"/>
    <w:rsid w:val="00B76CAB"/>
    <w:rsid w:val="00B76F76"/>
    <w:rsid w:val="00B80542"/>
    <w:rsid w:val="00BD4BBA"/>
    <w:rsid w:val="00C10EF2"/>
    <w:rsid w:val="00C23E3A"/>
    <w:rsid w:val="00C306B0"/>
    <w:rsid w:val="00C62D04"/>
    <w:rsid w:val="00C71DBE"/>
    <w:rsid w:val="00C91283"/>
    <w:rsid w:val="00CE224C"/>
    <w:rsid w:val="00D16F00"/>
    <w:rsid w:val="00D74980"/>
    <w:rsid w:val="00D77035"/>
    <w:rsid w:val="00DA3484"/>
    <w:rsid w:val="00E04BD6"/>
    <w:rsid w:val="00E20054"/>
    <w:rsid w:val="00E22CBE"/>
    <w:rsid w:val="00EE3476"/>
    <w:rsid w:val="00F06DC8"/>
    <w:rsid w:val="00F249CA"/>
    <w:rsid w:val="00F93E5C"/>
    <w:rsid w:val="00FA0798"/>
    <w:rsid w:val="00FA2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CEF6C"/>
  <w15:chartTrackingRefBased/>
  <w15:docId w15:val="{906D2EEB-C4A8-4F36-AB50-E2F0AD5C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7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758"/>
    <w:pPr>
      <w:ind w:left="720"/>
      <w:contextualSpacing/>
    </w:pPr>
  </w:style>
  <w:style w:type="character" w:styleId="Hyperlink">
    <w:name w:val="Hyperlink"/>
    <w:basedOn w:val="DefaultParagraphFont"/>
    <w:uiPriority w:val="99"/>
    <w:unhideWhenUsed/>
    <w:rsid w:val="00390758"/>
    <w:rPr>
      <w:color w:val="0563C1" w:themeColor="hyperlink"/>
      <w:u w:val="single"/>
    </w:rPr>
  </w:style>
  <w:style w:type="paragraph" w:styleId="BalloonText">
    <w:name w:val="Balloon Text"/>
    <w:basedOn w:val="Normal"/>
    <w:link w:val="BalloonTextChar"/>
    <w:uiPriority w:val="99"/>
    <w:semiHidden/>
    <w:unhideWhenUsed/>
    <w:rsid w:val="00390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758"/>
    <w:rPr>
      <w:rFonts w:ascii="Segoe UI" w:hAnsi="Segoe UI" w:cs="Segoe UI"/>
      <w:sz w:val="18"/>
      <w:szCs w:val="18"/>
    </w:rPr>
  </w:style>
  <w:style w:type="table" w:styleId="TableGrid">
    <w:name w:val="Table Grid"/>
    <w:basedOn w:val="TableNormal"/>
    <w:uiPriority w:val="39"/>
    <w:rsid w:val="0039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0758"/>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537BB9"/>
    <w:rPr>
      <w:color w:val="605E5C"/>
      <w:shd w:val="clear" w:color="auto" w:fill="E1DFDD"/>
    </w:rPr>
  </w:style>
  <w:style w:type="character" w:styleId="FollowedHyperlink">
    <w:name w:val="FollowedHyperlink"/>
    <w:basedOn w:val="DefaultParagraphFont"/>
    <w:uiPriority w:val="99"/>
    <w:semiHidden/>
    <w:unhideWhenUsed/>
    <w:rsid w:val="00537BB9"/>
    <w:rPr>
      <w:color w:val="954F72" w:themeColor="followedHyperlink"/>
      <w:u w:val="single"/>
    </w:rPr>
  </w:style>
  <w:style w:type="character" w:styleId="CommentReference">
    <w:name w:val="annotation reference"/>
    <w:basedOn w:val="DefaultParagraphFont"/>
    <w:uiPriority w:val="99"/>
    <w:semiHidden/>
    <w:unhideWhenUsed/>
    <w:rsid w:val="00B80542"/>
    <w:rPr>
      <w:sz w:val="16"/>
      <w:szCs w:val="16"/>
    </w:rPr>
  </w:style>
  <w:style w:type="paragraph" w:styleId="CommentText">
    <w:name w:val="annotation text"/>
    <w:basedOn w:val="Normal"/>
    <w:link w:val="CommentTextChar"/>
    <w:uiPriority w:val="99"/>
    <w:semiHidden/>
    <w:unhideWhenUsed/>
    <w:rsid w:val="00B80542"/>
    <w:pPr>
      <w:spacing w:line="240" w:lineRule="auto"/>
    </w:pPr>
    <w:rPr>
      <w:sz w:val="20"/>
      <w:szCs w:val="20"/>
    </w:rPr>
  </w:style>
  <w:style w:type="character" w:customStyle="1" w:styleId="CommentTextChar">
    <w:name w:val="Comment Text Char"/>
    <w:basedOn w:val="DefaultParagraphFont"/>
    <w:link w:val="CommentText"/>
    <w:uiPriority w:val="99"/>
    <w:semiHidden/>
    <w:rsid w:val="00B80542"/>
    <w:rPr>
      <w:sz w:val="20"/>
      <w:szCs w:val="20"/>
    </w:rPr>
  </w:style>
  <w:style w:type="paragraph" w:styleId="CommentSubject">
    <w:name w:val="annotation subject"/>
    <w:basedOn w:val="CommentText"/>
    <w:next w:val="CommentText"/>
    <w:link w:val="CommentSubjectChar"/>
    <w:uiPriority w:val="99"/>
    <w:semiHidden/>
    <w:unhideWhenUsed/>
    <w:rsid w:val="00B80542"/>
    <w:rPr>
      <w:b/>
      <w:bCs/>
    </w:rPr>
  </w:style>
  <w:style w:type="character" w:customStyle="1" w:styleId="CommentSubjectChar">
    <w:name w:val="Comment Subject Char"/>
    <w:basedOn w:val="CommentTextChar"/>
    <w:link w:val="CommentSubject"/>
    <w:uiPriority w:val="99"/>
    <w:semiHidden/>
    <w:rsid w:val="00B80542"/>
    <w:rPr>
      <w:b/>
      <w:bCs/>
      <w:sz w:val="20"/>
      <w:szCs w:val="20"/>
    </w:rPr>
  </w:style>
  <w:style w:type="paragraph" w:styleId="NormalWeb">
    <w:name w:val="Normal (Web)"/>
    <w:basedOn w:val="Normal"/>
    <w:uiPriority w:val="99"/>
    <w:semiHidden/>
    <w:unhideWhenUsed/>
    <w:rsid w:val="00E200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00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354858">
      <w:bodyDiv w:val="1"/>
      <w:marLeft w:val="0"/>
      <w:marRight w:val="0"/>
      <w:marTop w:val="0"/>
      <w:marBottom w:val="0"/>
      <w:divBdr>
        <w:top w:val="none" w:sz="0" w:space="0" w:color="auto"/>
        <w:left w:val="none" w:sz="0" w:space="0" w:color="auto"/>
        <w:bottom w:val="none" w:sz="0" w:space="0" w:color="auto"/>
        <w:right w:val="none" w:sz="0" w:space="0" w:color="auto"/>
      </w:divBdr>
    </w:div>
    <w:div w:id="1710491601">
      <w:bodyDiv w:val="1"/>
      <w:marLeft w:val="0"/>
      <w:marRight w:val="0"/>
      <w:marTop w:val="0"/>
      <w:marBottom w:val="0"/>
      <w:divBdr>
        <w:top w:val="none" w:sz="0" w:space="0" w:color="auto"/>
        <w:left w:val="none" w:sz="0" w:space="0" w:color="auto"/>
        <w:bottom w:val="none" w:sz="0" w:space="0" w:color="auto"/>
        <w:right w:val="none" w:sz="0" w:space="0" w:color="auto"/>
      </w:divBdr>
      <w:divsChild>
        <w:div w:id="661740730">
          <w:marLeft w:val="0"/>
          <w:marRight w:val="0"/>
          <w:marTop w:val="120"/>
          <w:marBottom w:val="0"/>
          <w:divBdr>
            <w:top w:val="none" w:sz="0" w:space="0" w:color="auto"/>
            <w:left w:val="none" w:sz="0" w:space="0" w:color="auto"/>
            <w:bottom w:val="none" w:sz="0" w:space="0" w:color="auto"/>
            <w:right w:val="none" w:sz="0" w:space="0" w:color="auto"/>
          </w:divBdr>
        </w:div>
        <w:div w:id="1888443906">
          <w:marLeft w:val="0"/>
          <w:marRight w:val="0"/>
          <w:marTop w:val="120"/>
          <w:marBottom w:val="0"/>
          <w:divBdr>
            <w:top w:val="none" w:sz="0" w:space="0" w:color="auto"/>
            <w:left w:val="none" w:sz="0" w:space="0" w:color="auto"/>
            <w:bottom w:val="none" w:sz="0" w:space="0" w:color="auto"/>
            <w:right w:val="none" w:sz="0" w:space="0" w:color="auto"/>
          </w:divBdr>
        </w:div>
        <w:div w:id="1442143393">
          <w:marLeft w:val="0"/>
          <w:marRight w:val="0"/>
          <w:marTop w:val="120"/>
          <w:marBottom w:val="0"/>
          <w:divBdr>
            <w:top w:val="none" w:sz="0" w:space="0" w:color="auto"/>
            <w:left w:val="none" w:sz="0" w:space="0" w:color="auto"/>
            <w:bottom w:val="none" w:sz="0" w:space="0" w:color="auto"/>
            <w:right w:val="none" w:sz="0" w:space="0" w:color="auto"/>
          </w:divBdr>
        </w:div>
        <w:div w:id="1880168566">
          <w:marLeft w:val="0"/>
          <w:marRight w:val="0"/>
          <w:marTop w:val="120"/>
          <w:marBottom w:val="0"/>
          <w:divBdr>
            <w:top w:val="none" w:sz="0" w:space="0" w:color="auto"/>
            <w:left w:val="none" w:sz="0" w:space="0" w:color="auto"/>
            <w:bottom w:val="none" w:sz="0" w:space="0" w:color="auto"/>
            <w:right w:val="none" w:sz="0" w:space="0" w:color="auto"/>
          </w:divBdr>
        </w:div>
      </w:divsChild>
    </w:div>
    <w:div w:id="1932155977">
      <w:bodyDiv w:val="1"/>
      <w:marLeft w:val="0"/>
      <w:marRight w:val="0"/>
      <w:marTop w:val="0"/>
      <w:marBottom w:val="0"/>
      <w:divBdr>
        <w:top w:val="none" w:sz="0" w:space="0" w:color="auto"/>
        <w:left w:val="none" w:sz="0" w:space="0" w:color="auto"/>
        <w:bottom w:val="none" w:sz="0" w:space="0" w:color="auto"/>
        <w:right w:val="none" w:sz="0" w:space="0" w:color="auto"/>
      </w:divBdr>
    </w:div>
    <w:div w:id="2119566525">
      <w:bodyDiv w:val="1"/>
      <w:marLeft w:val="0"/>
      <w:marRight w:val="0"/>
      <w:marTop w:val="0"/>
      <w:marBottom w:val="0"/>
      <w:divBdr>
        <w:top w:val="none" w:sz="0" w:space="0" w:color="auto"/>
        <w:left w:val="none" w:sz="0" w:space="0" w:color="auto"/>
        <w:bottom w:val="none" w:sz="0" w:space="0" w:color="auto"/>
        <w:right w:val="none" w:sz="0" w:space="0" w:color="auto"/>
      </w:divBdr>
    </w:div>
    <w:div w:id="214585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hiofamiliesengage.osu.edu/fcenetworklogi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osu.edu/networksurvey" TargetMode="External"/><Relationship Id="rId5" Type="http://schemas.openxmlformats.org/officeDocument/2006/relationships/numbering" Target="numbering.xml"/><Relationship Id="rId10" Type="http://schemas.openxmlformats.org/officeDocument/2006/relationships/hyperlink" Target="https://osu.zoom.us/j/4500207866?pwd=czFaalN3OWpKNkVva3dsbEl3SEc1QT09"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50fc2d3-a4da-4833-807e-532a7c27032f">
      <Terms xmlns="http://schemas.microsoft.com/office/infopath/2007/PartnerControls"/>
    </lcf76f155ced4ddcb4097134ff3c332f>
    <TaxCatchAll xmlns="896ac175-3b42-43cd-8614-4f23134779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EFB7A0301D0D47AC1265C617BE30F7" ma:contentTypeVersion="16" ma:contentTypeDescription="Create a new document." ma:contentTypeScope="" ma:versionID="1d2871b715a21d0924d5aecdcb3448e9">
  <xsd:schema xmlns:xsd="http://www.w3.org/2001/XMLSchema" xmlns:xs="http://www.w3.org/2001/XMLSchema" xmlns:p="http://schemas.microsoft.com/office/2006/metadata/properties" xmlns:ns2="950fc2d3-a4da-4833-807e-532a7c27032f" xmlns:ns3="896ac175-3b42-43cd-8614-4f2313477989" targetNamespace="http://schemas.microsoft.com/office/2006/metadata/properties" ma:root="true" ma:fieldsID="d5915301945b34b2f92a37589352c251" ns2:_="" ns3:_="">
    <xsd:import namespace="950fc2d3-a4da-4833-807e-532a7c27032f"/>
    <xsd:import namespace="896ac175-3b42-43cd-8614-4f23134779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fc2d3-a4da-4833-807e-532a7c270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6ac175-3b42-43cd-8614-4f23134779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7a7f73-f4d3-46b0-b9fb-00befc8ff6ca}" ma:internalName="TaxCatchAll" ma:showField="CatchAllData" ma:web="896ac175-3b42-43cd-8614-4f2313477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1ABD5-5BB6-4488-B20F-637EC46761AD}">
  <ds:schemaRefs>
    <ds:schemaRef ds:uri="http://schemas.openxmlformats.org/officeDocument/2006/bibliography"/>
  </ds:schemaRefs>
</ds:datastoreItem>
</file>

<file path=customXml/itemProps2.xml><?xml version="1.0" encoding="utf-8"?>
<ds:datastoreItem xmlns:ds="http://schemas.openxmlformats.org/officeDocument/2006/customXml" ds:itemID="{360E8ECD-E116-4C2D-9C5E-98F1BA6F661F}">
  <ds:schemaRefs>
    <ds:schemaRef ds:uri="http://schemas.microsoft.com/office/2006/metadata/properties"/>
    <ds:schemaRef ds:uri="http://schemas.microsoft.com/office/infopath/2007/PartnerControls"/>
    <ds:schemaRef ds:uri="950fc2d3-a4da-4833-807e-532a7c27032f"/>
    <ds:schemaRef ds:uri="896ac175-3b42-43cd-8614-4f2313477989"/>
  </ds:schemaRefs>
</ds:datastoreItem>
</file>

<file path=customXml/itemProps3.xml><?xml version="1.0" encoding="utf-8"?>
<ds:datastoreItem xmlns:ds="http://schemas.openxmlformats.org/officeDocument/2006/customXml" ds:itemID="{069066DA-19C3-4AA5-8027-E14EE3B700EF}">
  <ds:schemaRefs>
    <ds:schemaRef ds:uri="http://schemas.microsoft.com/sharepoint/v3/contenttype/forms"/>
  </ds:schemaRefs>
</ds:datastoreItem>
</file>

<file path=customXml/itemProps4.xml><?xml version="1.0" encoding="utf-8"?>
<ds:datastoreItem xmlns:ds="http://schemas.openxmlformats.org/officeDocument/2006/customXml" ds:itemID="{6243AD9A-2B53-41AF-A9BC-C7133DD86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0fc2d3-a4da-4833-807e-532a7c27032f"/>
    <ds:schemaRef ds:uri="896ac175-3b42-43cd-8614-4f2313477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Capretta, Thomas J.</dc:creator>
  <cp:keywords/>
  <dc:description/>
  <cp:lastModifiedBy>Capretta, Thomas J.</cp:lastModifiedBy>
  <cp:revision>12</cp:revision>
  <dcterms:created xsi:type="dcterms:W3CDTF">2022-08-08T17:21:00Z</dcterms:created>
  <dcterms:modified xsi:type="dcterms:W3CDTF">2022-08-09T16:54:00Z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0x010100B8EFB7A0301D0D47AC1265C617BE30F7</vt:lpwstr>
  </property>
</Properties>
</file>