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Pr="0047110B" w:rsidR="00D36513" w:rsidRDefault="00D36513" w14:paraId="035866CB" w14:textId="77777777">
      <w:pPr>
        <w:spacing w:line="276" w:lineRule="auto"/>
        <w:rPr>
          <w:rFonts w:ascii="Century Gothic" w:hAnsi="Century Gothic" w:eastAsia="Century Gothic" w:cs="Century Gothic"/>
          <w:color w:val="0C4599"/>
          <w:sz w:val="12"/>
          <w:szCs w:val="12"/>
        </w:rPr>
      </w:pPr>
    </w:p>
    <w:tbl>
      <w:tblPr>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100" w:type="dxa"/>
          <w:left w:w="100" w:type="dxa"/>
          <w:bottom w:w="100" w:type="dxa"/>
          <w:right w:w="100" w:type="dxa"/>
        </w:tblCellMar>
        <w:tblLook w:val="0600" w:firstRow="0" w:lastRow="0" w:firstColumn="0" w:lastColumn="0" w:noHBand="1" w:noVBand="1"/>
      </w:tblPr>
      <w:tblGrid>
        <w:gridCol w:w="5070"/>
        <w:gridCol w:w="5715"/>
      </w:tblGrid>
      <w:tr w:rsidRPr="0047110B" w:rsidR="00D36513" w:rsidTr="48E3C4E9" w14:paraId="035866D2" w14:textId="77777777">
        <w:trPr>
          <w:trHeight w:val="600"/>
          <w:jc w:val="right"/>
        </w:trPr>
        <w:tc>
          <w:tcPr>
            <w:tcW w:w="5070" w:type="dxa"/>
            <w:shd w:val="clear" w:color="auto" w:fill="auto"/>
            <w:tcMar>
              <w:top w:w="100" w:type="dxa"/>
              <w:left w:w="100" w:type="dxa"/>
              <w:bottom w:w="100" w:type="dxa"/>
              <w:right w:w="100" w:type="dxa"/>
            </w:tcMar>
          </w:tcPr>
          <w:p w:rsidRPr="0047110B" w:rsidR="00D36513" w:rsidRDefault="00DE6CCB" w14:paraId="035866CC" w14:textId="6D1BEBCC">
            <w:pPr>
              <w:spacing w:line="276" w:lineRule="auto"/>
              <w:ind w:left="-135"/>
              <w:rPr>
                <w:rFonts w:ascii="Century Gothic" w:hAnsi="Century Gothic" w:eastAsia="Century Gothic" w:cs="Century Gothic"/>
                <w:color w:val="0C4599"/>
                <w:sz w:val="56"/>
                <w:szCs w:val="56"/>
              </w:rPr>
            </w:pPr>
            <w:r w:rsidRPr="0047110B">
              <w:rPr>
                <w:rFonts w:ascii="Century Gothic" w:hAnsi="Century Gothic"/>
                <w:noProof/>
                <w:color w:val="0C4599"/>
                <w:sz w:val="56"/>
                <w:szCs w:val="56"/>
                <w:lang w:val="es"/>
              </w:rPr>
              <w:drawing>
                <wp:anchor distT="0" distB="0" distL="114300" distR="114300" simplePos="0" relativeHeight="251658240" behindDoc="0" locked="0" layoutInCell="1" allowOverlap="1" wp14:anchorId="035867D2" wp14:editId="7B50F015">
                  <wp:simplePos x="0" y="0"/>
                  <wp:positionH relativeFrom="column">
                    <wp:posOffset>-83820</wp:posOffset>
                  </wp:positionH>
                  <wp:positionV relativeFrom="page">
                    <wp:posOffset>635</wp:posOffset>
                  </wp:positionV>
                  <wp:extent cx="2729230" cy="714375"/>
                  <wp:effectExtent l="0" t="0" r="127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29230" cy="714375"/>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rsidRPr="0047110B" w:rsidR="00D36513" w:rsidP="212A081A" w:rsidRDefault="00D36513" w14:paraId="035866D1" w14:textId="32473D8B">
            <w:pPr>
              <w:pStyle w:val="Heading2"/>
              <w:spacing w:line="276" w:lineRule="auto"/>
              <w:jc w:val="right"/>
              <w:rPr>
                <w:rFonts w:ascii="Century Gothic" w:hAnsi="Century Gothic" w:eastAsia="Century Gothic" w:cs="Century Gothic"/>
                <w:i w:val="0"/>
                <w:color w:val="0C4599"/>
                <w:sz w:val="20"/>
                <w:szCs w:val="20"/>
              </w:rPr>
            </w:pPr>
            <w:bookmarkStart w:name="_3dvwjv447f92" w:id="0"/>
            <w:bookmarkEnd w:id="0"/>
          </w:p>
        </w:tc>
      </w:tr>
    </w:tbl>
    <w:p w:rsidR="006A2FBB" w:rsidP="006A2FBB" w:rsidRDefault="006A2FBB" w14:paraId="12647499" w14:textId="639C4D54">
      <w:pPr>
        <w:spacing w:line="276" w:lineRule="auto"/>
        <w:jc w:val="center"/>
        <w:rPr>
          <w:rStyle w:val="normaltextrun"/>
          <w:rFonts w:ascii="Century Gothic" w:hAnsi="Century Gothic"/>
          <w:b w:val="1"/>
          <w:bCs w:val="1"/>
          <w:color w:val="0C4599"/>
          <w:sz w:val="44"/>
          <w:szCs w:val="44"/>
          <w:shd w:val="clear" w:color="auto" w:fill="FFFFFF"/>
          <w:lang w:val="es"/>
        </w:rPr>
      </w:pPr>
      <w:bookmarkStart w:name="_3s7tkx6f2dwv" w:colFirst="0" w:colLast="0" w:id="1"/>
      <w:bookmarkEnd w:id="1"/>
      <w:r w:rsidRPr="0047110B" w:rsidR="006A2FBB">
        <w:rPr>
          <w:rStyle w:val="normaltextrun"/>
          <w:rFonts w:ascii="Century Gothic" w:hAnsi="Century Gothic"/>
          <w:b w:val="1"/>
          <w:bCs w:val="1"/>
          <w:color w:val="0C4599"/>
          <w:sz w:val="44"/>
          <w:szCs w:val="44"/>
          <w:shd w:val="clear" w:color="auto" w:fill="FFFFFF"/>
          <w:lang w:val="es"/>
        </w:rPr>
        <w:t xml:space="preserve">Exploración </w:t>
      </w:r>
      <w:r w:rsidRPr="0047110B" w:rsidR="56918BDF">
        <w:rPr>
          <w:rStyle w:val="normaltextrun"/>
          <w:rFonts w:ascii="Century Gothic" w:hAnsi="Century Gothic"/>
          <w:b w:val="1"/>
          <w:bCs w:val="1"/>
          <w:color w:val="0C4599"/>
          <w:sz w:val="44"/>
          <w:szCs w:val="44"/>
          <w:shd w:val="clear" w:color="auto" w:fill="FFFFFF"/>
          <w:lang w:val="es"/>
        </w:rPr>
        <w:t>de carrera</w:t>
      </w:r>
    </w:p>
    <w:p w:rsidRPr="0047110B" w:rsidR="00467C49" w:rsidP="006A2FBB" w:rsidRDefault="00467C49" w14:paraId="77DEA914" w14:textId="77777777">
      <w:pPr>
        <w:spacing w:line="276" w:lineRule="auto"/>
        <w:jc w:val="center"/>
        <w:rPr>
          <w:rFonts w:ascii="Century Gothic" w:hAnsi="Century Gothic" w:eastAsia="Century Gothic" w:cs="Century Gothic"/>
          <w:b/>
          <w:bCs/>
          <w:color w:val="000000" w:themeColor="text1"/>
          <w:sz w:val="24"/>
          <w:szCs w:val="24"/>
        </w:rPr>
      </w:pPr>
    </w:p>
    <w:p w:rsidRPr="0047110B" w:rsidR="00957EE2" w:rsidP="00957EE2" w:rsidRDefault="00957EE2" w14:paraId="0EE17BC1" w14:textId="531761C0">
      <w:pPr>
        <w:spacing w:line="276" w:lineRule="auto"/>
        <w:rPr>
          <w:rFonts w:ascii="Century Gothic" w:hAnsi="Century Gothic" w:eastAsia="Century Gothic" w:cs="Century Gothic"/>
          <w:color w:val="000000" w:themeColor="text1"/>
          <w:sz w:val="24"/>
          <w:szCs w:val="24"/>
        </w:rPr>
      </w:pPr>
      <w:r w:rsidRPr="0047110B">
        <w:rPr>
          <w:rFonts w:ascii="Century Gothic" w:hAnsi="Century Gothic"/>
          <w:b/>
          <w:bCs/>
          <w:color w:val="000000" w:themeColor="text1"/>
          <w:sz w:val="24"/>
          <w:szCs w:val="24"/>
          <w:lang w:val="es"/>
        </w:rPr>
        <w:t>Nota para padres y cuidadores:</w:t>
      </w:r>
    </w:p>
    <w:p w:rsidRPr="0047110B" w:rsidR="00957EE2" w:rsidP="00957EE2" w:rsidRDefault="00957EE2" w14:paraId="7B555508" w14:textId="40BDA2D5">
      <w:pPr>
        <w:spacing w:line="276" w:lineRule="auto"/>
        <w:rPr>
          <w:rFonts w:ascii="Century Gothic" w:hAnsi="Century Gothic" w:eastAsia="Century Gothic" w:cs="Century Gothic"/>
          <w:color w:val="000000" w:themeColor="text1"/>
          <w:sz w:val="24"/>
          <w:szCs w:val="24"/>
        </w:rPr>
      </w:pPr>
      <w:r w:rsidRPr="0047110B">
        <w:rPr>
          <w:rFonts w:ascii="Century Gothic" w:hAnsi="Century Gothic"/>
          <w:color w:val="000000" w:themeColor="text1"/>
          <w:sz w:val="24"/>
          <w:szCs w:val="24"/>
          <w:lang w:val="es"/>
        </w:rPr>
        <w:t>Há</w:t>
      </w:r>
      <w:r w:rsidRPr="0047110B" w:rsidR="00111FF3">
        <w:rPr>
          <w:rFonts w:ascii="Century Gothic" w:hAnsi="Century Gothic"/>
          <w:color w:val="000000" w:themeColor="text1"/>
          <w:sz w:val="24"/>
          <w:szCs w:val="24"/>
          <w:lang w:val="es"/>
        </w:rPr>
        <w:t>g</w:t>
      </w:r>
      <w:r w:rsidRPr="0047110B">
        <w:rPr>
          <w:rFonts w:ascii="Century Gothic" w:hAnsi="Century Gothic"/>
          <w:color w:val="000000" w:themeColor="text1"/>
          <w:sz w:val="24"/>
          <w:szCs w:val="24"/>
          <w:lang w:val="es"/>
        </w:rPr>
        <w:t>ale a su hijo estas preguntas y analí</w:t>
      </w:r>
      <w:r w:rsidRPr="0047110B" w:rsidR="00373169">
        <w:rPr>
          <w:rFonts w:ascii="Century Gothic" w:hAnsi="Century Gothic"/>
          <w:color w:val="000000" w:themeColor="text1"/>
          <w:sz w:val="24"/>
          <w:szCs w:val="24"/>
          <w:lang w:val="es"/>
        </w:rPr>
        <w:t>cen</w:t>
      </w:r>
      <w:r w:rsidRPr="0047110B">
        <w:rPr>
          <w:rFonts w:ascii="Century Gothic" w:hAnsi="Century Gothic"/>
          <w:color w:val="000000" w:themeColor="text1"/>
          <w:sz w:val="24"/>
          <w:szCs w:val="24"/>
          <w:lang w:val="es"/>
        </w:rPr>
        <w:t>las junt</w:t>
      </w:r>
      <w:r w:rsidRPr="0047110B" w:rsidR="00373169">
        <w:rPr>
          <w:rFonts w:ascii="Century Gothic" w:hAnsi="Century Gothic"/>
          <w:color w:val="000000" w:themeColor="text1"/>
          <w:sz w:val="24"/>
          <w:szCs w:val="24"/>
          <w:lang w:val="es"/>
        </w:rPr>
        <w:t>o</w:t>
      </w:r>
      <w:r w:rsidRPr="0047110B">
        <w:rPr>
          <w:rFonts w:ascii="Century Gothic" w:hAnsi="Century Gothic"/>
          <w:color w:val="000000" w:themeColor="text1"/>
          <w:sz w:val="24"/>
          <w:szCs w:val="24"/>
          <w:lang w:val="es"/>
        </w:rPr>
        <w:t>s. Después de analizar estas preguntas, trabajen juntos a través de la actividad y respondan a las preguntas formuladas a lo largo de la actividad. Trate de dejar que su hijo intente responder</w:t>
      </w:r>
      <w:r w:rsidRPr="0047110B" w:rsidR="00785184">
        <w:rPr>
          <w:rFonts w:ascii="Century Gothic" w:hAnsi="Century Gothic"/>
          <w:color w:val="000000" w:themeColor="text1"/>
          <w:sz w:val="24"/>
          <w:szCs w:val="24"/>
          <w:lang w:val="es"/>
        </w:rPr>
        <w:t xml:space="preserve"> a </w:t>
      </w:r>
      <w:r w:rsidRPr="0047110B">
        <w:rPr>
          <w:rFonts w:ascii="Century Gothic" w:hAnsi="Century Gothic"/>
          <w:color w:val="000000" w:themeColor="text1"/>
          <w:sz w:val="24"/>
          <w:szCs w:val="24"/>
          <w:lang w:val="es"/>
        </w:rPr>
        <w:t>las preguntas y proporcionarle ayuda o sugerencias según sea necesario.</w:t>
      </w:r>
    </w:p>
    <w:p w:rsidRPr="0047110B" w:rsidR="00D36513" w:rsidRDefault="00D36513" w14:paraId="035866DC" w14:textId="77777777">
      <w:pPr>
        <w:pStyle w:val="Heading3"/>
        <w:spacing w:line="276" w:lineRule="auto"/>
        <w:rPr>
          <w:rFonts w:ascii="Century Gothic" w:hAnsi="Century Gothic" w:eastAsia="Century Gothic" w:cs="Century Gothic"/>
          <w:b w:val="0"/>
          <w:sz w:val="24"/>
          <w:szCs w:val="24"/>
        </w:rPr>
      </w:pPr>
    </w:p>
    <w:p w:rsidRPr="0047110B" w:rsidR="00D36513" w:rsidP="006A2FBB" w:rsidRDefault="00957EE2" w14:paraId="035866DE" w14:textId="3FC4E2E7">
      <w:pPr>
        <w:pStyle w:val="Heading3"/>
        <w:spacing w:line="276" w:lineRule="auto"/>
        <w:rPr>
          <w:rFonts w:ascii="Century Gothic" w:hAnsi="Century Gothic" w:eastAsia="Century Gothic" w:cs="Century Gothic"/>
          <w:color w:val="auto"/>
          <w:sz w:val="24"/>
          <w:szCs w:val="24"/>
        </w:rPr>
      </w:pPr>
      <w:bookmarkStart w:name="_edm8nus9l6bb" w:colFirst="0" w:colLast="0" w:id="2"/>
      <w:bookmarkEnd w:id="2"/>
      <w:r w:rsidRPr="0047110B">
        <w:rPr>
          <w:rFonts w:ascii="Century Gothic" w:hAnsi="Century Gothic"/>
          <w:color w:val="auto"/>
          <w:sz w:val="24"/>
          <w:szCs w:val="24"/>
          <w:lang w:val="es"/>
        </w:rPr>
        <w:t>Parte I. Hacer una lista:</w:t>
      </w:r>
    </w:p>
    <w:p w:rsidRPr="0047110B" w:rsidR="00D36513" w:rsidP="00957EE2" w:rsidRDefault="00DE6CCB" w14:paraId="035866DF" w14:textId="0DFE53B0">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Rápido, rellena cada columna con carreras que te </w:t>
      </w:r>
      <w:r w:rsidRPr="0047110B" w:rsidR="0005652A">
        <w:rPr>
          <w:rFonts w:ascii="Century Gothic" w:hAnsi="Century Gothic"/>
          <w:sz w:val="24"/>
          <w:szCs w:val="24"/>
          <w:u w:val="single"/>
          <w:lang w:val="es"/>
        </w:rPr>
        <w:t>encantaría</w:t>
      </w:r>
      <w:r w:rsidRPr="0047110B" w:rsidR="0005652A">
        <w:rPr>
          <w:rFonts w:ascii="Century Gothic" w:hAnsi="Century Gothic"/>
          <w:lang w:val="es"/>
        </w:rPr>
        <w:t xml:space="preserve"> </w:t>
      </w:r>
      <w:r w:rsidRPr="0047110B" w:rsidR="0005652A">
        <w:rPr>
          <w:rFonts w:ascii="Century Gothic" w:hAnsi="Century Gothic"/>
          <w:sz w:val="24"/>
          <w:szCs w:val="24"/>
          <w:lang w:val="es"/>
        </w:rPr>
        <w:t>tener</w:t>
      </w:r>
      <w:r w:rsidRPr="0047110B">
        <w:rPr>
          <w:rFonts w:ascii="Century Gothic" w:hAnsi="Century Gothic"/>
          <w:sz w:val="24"/>
          <w:szCs w:val="24"/>
          <w:lang w:val="es"/>
        </w:rPr>
        <w:t xml:space="preserve"> cuando eres un adulto y carreras que </w:t>
      </w:r>
      <w:proofErr w:type="gramStart"/>
      <w:r w:rsidRPr="0047110B">
        <w:rPr>
          <w:rFonts w:ascii="Century Gothic" w:hAnsi="Century Gothic"/>
          <w:sz w:val="24"/>
          <w:szCs w:val="24"/>
          <w:lang w:val="es"/>
        </w:rPr>
        <w:t>odiarías  tener</w:t>
      </w:r>
      <w:proofErr w:type="gramEnd"/>
      <w:r w:rsidRPr="0047110B">
        <w:rPr>
          <w:rFonts w:ascii="Century Gothic" w:hAnsi="Century Gothic"/>
          <w:sz w:val="24"/>
          <w:szCs w:val="24"/>
          <w:lang w:val="es"/>
        </w:rPr>
        <w:t>.</w:t>
      </w:r>
    </w:p>
    <w:tbl>
      <w:tblPr>
        <w:tblW w:w="10035" w:type="dxa"/>
        <w:tblInd w:w="86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5017"/>
        <w:gridCol w:w="5018"/>
      </w:tblGrid>
      <w:tr w:rsidRPr="0047110B" w:rsidR="00D36513" w14:paraId="035866E2" w14:textId="77777777">
        <w:tc>
          <w:tcPr>
            <w:tcW w:w="5017" w:type="dxa"/>
            <w:shd w:val="clear" w:color="auto" w:fill="D0E0E3"/>
            <w:tcMar>
              <w:top w:w="100" w:type="dxa"/>
              <w:left w:w="100" w:type="dxa"/>
              <w:bottom w:w="100" w:type="dxa"/>
              <w:right w:w="100" w:type="dxa"/>
            </w:tcMar>
          </w:tcPr>
          <w:p w:rsidRPr="0047110B" w:rsidR="00D36513" w:rsidRDefault="00DE6CCB" w14:paraId="035866E0" w14:textId="77777777">
            <w:pPr>
              <w:rPr>
                <w:rFonts w:ascii="Century Gothic" w:hAnsi="Century Gothic" w:eastAsia="Century Gothic" w:cs="Century Gothic"/>
                <w:b/>
                <w:color w:val="134F5C"/>
                <w:sz w:val="24"/>
                <w:szCs w:val="24"/>
              </w:rPr>
            </w:pPr>
            <w:r w:rsidRPr="0047110B">
              <w:rPr>
                <w:rFonts w:ascii="Century Gothic" w:hAnsi="Century Gothic"/>
                <w:b/>
                <w:color w:val="134F5C"/>
                <w:sz w:val="24"/>
                <w:szCs w:val="24"/>
                <w:lang w:val="es"/>
              </w:rPr>
              <w:t>¡Me encanta!</w:t>
            </w:r>
          </w:p>
        </w:tc>
        <w:tc>
          <w:tcPr>
            <w:tcW w:w="5017" w:type="dxa"/>
            <w:shd w:val="clear" w:color="auto" w:fill="D0E0E3"/>
            <w:tcMar>
              <w:top w:w="100" w:type="dxa"/>
              <w:left w:w="100" w:type="dxa"/>
              <w:bottom w:w="100" w:type="dxa"/>
              <w:right w:w="100" w:type="dxa"/>
            </w:tcMar>
          </w:tcPr>
          <w:p w:rsidRPr="0047110B" w:rsidR="00D36513" w:rsidRDefault="00DE6CCB" w14:paraId="035866E1" w14:textId="77777777">
            <w:pPr>
              <w:rPr>
                <w:rFonts w:ascii="Century Gothic" w:hAnsi="Century Gothic" w:eastAsia="Century Gothic" w:cs="Century Gothic"/>
                <w:b/>
                <w:color w:val="134F5C"/>
                <w:sz w:val="24"/>
                <w:szCs w:val="24"/>
              </w:rPr>
            </w:pPr>
            <w:r w:rsidRPr="0047110B">
              <w:rPr>
                <w:rFonts w:ascii="Century Gothic" w:hAnsi="Century Gothic"/>
                <w:b/>
                <w:color w:val="134F5C"/>
                <w:sz w:val="24"/>
                <w:szCs w:val="24"/>
                <w:lang w:val="es"/>
              </w:rPr>
              <w:t>¡ODIO!</w:t>
            </w:r>
          </w:p>
        </w:tc>
      </w:tr>
      <w:tr w:rsidRPr="0047110B" w:rsidR="00D36513" w:rsidTr="006A2FBB" w14:paraId="035866ED" w14:textId="77777777">
        <w:trPr>
          <w:trHeight w:val="2562"/>
        </w:trPr>
        <w:tc>
          <w:tcPr>
            <w:tcW w:w="5017" w:type="dxa"/>
            <w:tcMar>
              <w:top w:w="100" w:type="dxa"/>
              <w:left w:w="100" w:type="dxa"/>
              <w:bottom w:w="100" w:type="dxa"/>
              <w:right w:w="100" w:type="dxa"/>
            </w:tcMar>
          </w:tcPr>
          <w:p w:rsidRPr="0047110B" w:rsidR="00D36513" w:rsidRDefault="00D36513" w14:paraId="035866E3"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4"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5"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6"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7"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8"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9"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A" w14:textId="77777777">
            <w:pPr>
              <w:spacing w:line="276" w:lineRule="auto"/>
              <w:rPr>
                <w:rFonts w:ascii="Century Gothic" w:hAnsi="Century Gothic" w:eastAsia="Century Gothic" w:cs="Century Gothic"/>
                <w:color w:val="134F5C"/>
                <w:sz w:val="24"/>
                <w:szCs w:val="24"/>
              </w:rPr>
            </w:pPr>
          </w:p>
          <w:p w:rsidRPr="0047110B" w:rsidR="00D36513" w:rsidRDefault="00D36513" w14:paraId="035866EB" w14:textId="77777777">
            <w:pPr>
              <w:spacing w:line="276" w:lineRule="auto"/>
              <w:rPr>
                <w:rFonts w:ascii="Century Gothic" w:hAnsi="Century Gothic" w:eastAsia="Century Gothic" w:cs="Century Gothic"/>
                <w:color w:val="134F5C"/>
                <w:sz w:val="24"/>
                <w:szCs w:val="24"/>
              </w:rPr>
            </w:pPr>
          </w:p>
        </w:tc>
        <w:tc>
          <w:tcPr>
            <w:tcW w:w="5017" w:type="dxa"/>
            <w:tcMar>
              <w:top w:w="100" w:type="dxa"/>
              <w:left w:w="100" w:type="dxa"/>
              <w:bottom w:w="100" w:type="dxa"/>
              <w:right w:w="100" w:type="dxa"/>
            </w:tcMar>
          </w:tcPr>
          <w:p w:rsidRPr="0047110B" w:rsidR="00D36513" w:rsidRDefault="00D36513" w14:paraId="035866EC" w14:textId="77777777">
            <w:pPr>
              <w:spacing w:line="276" w:lineRule="auto"/>
              <w:rPr>
                <w:rFonts w:ascii="Century Gothic" w:hAnsi="Century Gothic" w:eastAsia="Century Gothic" w:cs="Century Gothic"/>
                <w:color w:val="134F5C"/>
                <w:sz w:val="24"/>
                <w:szCs w:val="24"/>
              </w:rPr>
            </w:pPr>
          </w:p>
        </w:tc>
      </w:tr>
    </w:tbl>
    <w:p w:rsidRPr="0047110B" w:rsidR="006A2FBB" w:rsidP="006A2FBB" w:rsidRDefault="006A2FBB" w14:paraId="365A9AFA" w14:textId="4CF840C9">
      <w:pPr>
        <w:rPr>
          <w:rFonts w:ascii="Century Gothic" w:hAnsi="Century Gothic"/>
        </w:rPr>
      </w:pPr>
      <w:bookmarkStart w:name="_e8hjnpn4ygky" w:colFirst="0" w:colLast="0" w:id="3"/>
      <w:bookmarkStart w:name="_t4xhwfyv65sw" w:colFirst="0" w:colLast="0" w:id="4"/>
      <w:bookmarkEnd w:id="3"/>
      <w:bookmarkEnd w:id="4"/>
    </w:p>
    <w:p w:rsidRPr="0047110B" w:rsidR="006A2FBB" w:rsidP="006A2FBB" w:rsidRDefault="006A2FBB" w14:paraId="6ADA424C" w14:textId="522E514C">
      <w:pPr>
        <w:rPr>
          <w:rFonts w:ascii="Century Gothic" w:hAnsi="Century Gothic"/>
        </w:rPr>
      </w:pPr>
    </w:p>
    <w:p w:rsidRPr="0047110B" w:rsidR="006A2FBB" w:rsidP="006A2FBB" w:rsidRDefault="006A2FBB" w14:paraId="55F1BBD5" w14:textId="35BFB172">
      <w:pPr>
        <w:rPr>
          <w:rFonts w:ascii="Century Gothic" w:hAnsi="Century Gothic"/>
        </w:rPr>
      </w:pPr>
    </w:p>
    <w:p w:rsidRPr="0047110B" w:rsidR="006A2FBB" w:rsidP="006A2FBB" w:rsidRDefault="006A2FBB" w14:paraId="16073ECE" w14:textId="7F417FFF">
      <w:pPr>
        <w:rPr>
          <w:rFonts w:ascii="Century Gothic" w:hAnsi="Century Gothic"/>
        </w:rPr>
      </w:pPr>
    </w:p>
    <w:p w:rsidRPr="0047110B" w:rsidR="006A2FBB" w:rsidP="006A2FBB" w:rsidRDefault="006A2FBB" w14:paraId="0ED84FCD" w14:textId="1B7A302F">
      <w:pPr>
        <w:rPr>
          <w:rFonts w:ascii="Century Gothic" w:hAnsi="Century Gothic"/>
        </w:rPr>
      </w:pPr>
    </w:p>
    <w:p w:rsidRPr="0047110B" w:rsidR="006A2FBB" w:rsidP="006A2FBB" w:rsidRDefault="006A2FBB" w14:paraId="39974434" w14:textId="7B206384">
      <w:pPr>
        <w:rPr>
          <w:rFonts w:ascii="Century Gothic" w:hAnsi="Century Gothic"/>
        </w:rPr>
      </w:pPr>
    </w:p>
    <w:p w:rsidRPr="0047110B" w:rsidR="006A2FBB" w:rsidP="006A2FBB" w:rsidRDefault="006A2FBB" w14:paraId="2496BCFC" w14:textId="45DCD71A">
      <w:pPr>
        <w:rPr>
          <w:rFonts w:ascii="Century Gothic" w:hAnsi="Century Gothic"/>
        </w:rPr>
      </w:pPr>
    </w:p>
    <w:p w:rsidRPr="0047110B" w:rsidR="006A2FBB" w:rsidP="006A2FBB" w:rsidRDefault="006A2FBB" w14:paraId="4434EC31" w14:textId="3D55F548">
      <w:pPr>
        <w:rPr>
          <w:rFonts w:ascii="Century Gothic" w:hAnsi="Century Gothic"/>
        </w:rPr>
      </w:pPr>
    </w:p>
    <w:p w:rsidRPr="0047110B" w:rsidR="006A2FBB" w:rsidP="006A2FBB" w:rsidRDefault="006A2FBB" w14:paraId="25AFB110" w14:textId="6028677C">
      <w:pPr>
        <w:rPr>
          <w:rFonts w:ascii="Century Gothic" w:hAnsi="Century Gothic"/>
        </w:rPr>
      </w:pPr>
    </w:p>
    <w:p w:rsidRPr="0047110B" w:rsidR="006A2FBB" w:rsidP="006A2FBB" w:rsidRDefault="006A2FBB" w14:paraId="0916F47D" w14:textId="50AE1D3A">
      <w:pPr>
        <w:rPr>
          <w:rFonts w:ascii="Century Gothic" w:hAnsi="Century Gothic"/>
        </w:rPr>
      </w:pPr>
    </w:p>
    <w:p w:rsidRPr="0047110B" w:rsidR="006A2FBB" w:rsidP="006A2FBB" w:rsidRDefault="006A2FBB" w14:paraId="42A40E4A" w14:textId="2AC50D04">
      <w:pPr>
        <w:rPr>
          <w:rFonts w:ascii="Century Gothic" w:hAnsi="Century Gothic"/>
        </w:rPr>
      </w:pPr>
    </w:p>
    <w:p w:rsidRPr="0047110B" w:rsidR="006A2FBB" w:rsidP="006A2FBB" w:rsidRDefault="006A2FBB" w14:paraId="64912E03" w14:textId="309F27F2">
      <w:pPr>
        <w:rPr>
          <w:rFonts w:ascii="Century Gothic" w:hAnsi="Century Gothic"/>
        </w:rPr>
      </w:pPr>
    </w:p>
    <w:p w:rsidRPr="0047110B" w:rsidR="006A2FBB" w:rsidP="006A2FBB" w:rsidRDefault="006A2FBB" w14:paraId="64CC363E" w14:textId="0949E5BB">
      <w:pPr>
        <w:rPr>
          <w:rFonts w:ascii="Century Gothic" w:hAnsi="Century Gothic"/>
        </w:rPr>
      </w:pPr>
    </w:p>
    <w:p w:rsidRPr="0047110B" w:rsidR="006A2FBB" w:rsidP="006A2FBB" w:rsidRDefault="006A2FBB" w14:paraId="72FEFE6A" w14:textId="3B730D49">
      <w:pPr>
        <w:rPr>
          <w:rFonts w:ascii="Century Gothic" w:hAnsi="Century Gothic"/>
        </w:rPr>
      </w:pPr>
    </w:p>
    <w:p w:rsidRPr="0047110B" w:rsidR="006A2FBB" w:rsidP="006A2FBB" w:rsidRDefault="006A2FBB" w14:paraId="47D18F32" w14:textId="70DD50E4">
      <w:pPr>
        <w:rPr>
          <w:rFonts w:ascii="Century Gothic" w:hAnsi="Century Gothic"/>
        </w:rPr>
      </w:pPr>
    </w:p>
    <w:p w:rsidRPr="0047110B" w:rsidR="00475134" w:rsidP="006A2FBB" w:rsidRDefault="00475134" w14:paraId="75751F61" w14:textId="77777777">
      <w:pPr>
        <w:rPr>
          <w:rFonts w:ascii="Century Gothic" w:hAnsi="Century Gothic"/>
        </w:rPr>
      </w:pPr>
    </w:p>
    <w:p w:rsidRPr="0047110B" w:rsidR="006A2FBB" w:rsidP="006A2FBB" w:rsidRDefault="006A2FBB" w14:paraId="4468F6D5" w14:textId="09D22C70">
      <w:pPr>
        <w:rPr>
          <w:rFonts w:ascii="Century Gothic" w:hAnsi="Century Gothic"/>
        </w:rPr>
      </w:pPr>
    </w:p>
    <w:p w:rsidRPr="0047110B" w:rsidR="006A2FBB" w:rsidP="006A2FBB" w:rsidRDefault="006A2FBB" w14:paraId="5EFF7D1B" w14:textId="77777777">
      <w:pPr>
        <w:rPr>
          <w:rFonts w:ascii="Century Gothic" w:hAnsi="Century Gothic"/>
        </w:rPr>
      </w:pPr>
    </w:p>
    <w:p w:rsidRPr="0047110B" w:rsidR="006A2FBB" w:rsidP="006A2FBB" w:rsidRDefault="006A2FBB" w14:paraId="57D7E931" w14:textId="77777777">
      <w:pPr>
        <w:rPr>
          <w:rFonts w:ascii="Century Gothic" w:hAnsi="Century Gothic"/>
        </w:rPr>
      </w:pPr>
    </w:p>
    <w:p w:rsidRPr="0047110B" w:rsidR="00D36513" w:rsidRDefault="00957EE2" w14:paraId="035866FC" w14:textId="364B3B18">
      <w:pPr>
        <w:pStyle w:val="Heading3"/>
        <w:spacing w:line="276" w:lineRule="auto"/>
        <w:rPr>
          <w:rFonts w:ascii="Century Gothic" w:hAnsi="Century Gothic" w:eastAsia="Century Gothic" w:cs="Century Gothic"/>
          <w:color w:val="auto"/>
          <w:sz w:val="24"/>
          <w:szCs w:val="24"/>
        </w:rPr>
      </w:pPr>
      <w:r w:rsidRPr="0047110B">
        <w:rPr>
          <w:rFonts w:ascii="Century Gothic" w:hAnsi="Century Gothic"/>
          <w:color w:val="auto"/>
          <w:sz w:val="24"/>
          <w:szCs w:val="24"/>
          <w:lang w:val="es"/>
        </w:rPr>
        <w:t xml:space="preserve">Parte II. Artículo: 5 factores </w:t>
      </w:r>
      <w:proofErr w:type="gramStart"/>
      <w:r w:rsidRPr="0047110B">
        <w:rPr>
          <w:rFonts w:ascii="Century Gothic" w:hAnsi="Century Gothic"/>
          <w:color w:val="auto"/>
          <w:sz w:val="24"/>
          <w:szCs w:val="24"/>
          <w:lang w:val="es"/>
        </w:rPr>
        <w:t>a</w:t>
      </w:r>
      <w:proofErr w:type="gramEnd"/>
      <w:r w:rsidRPr="0047110B">
        <w:rPr>
          <w:rFonts w:ascii="Century Gothic" w:hAnsi="Century Gothic"/>
          <w:color w:val="auto"/>
          <w:sz w:val="24"/>
          <w:szCs w:val="24"/>
          <w:lang w:val="es"/>
        </w:rPr>
        <w:t xml:space="preserve"> tener en cuenta al seleccionar una carrera</w:t>
      </w:r>
    </w:p>
    <w:p w:rsidRPr="0047110B" w:rsidR="00D36513" w:rsidRDefault="00DE6CCB" w14:paraId="035866FD"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Elegir una carrera es una gran decisión, y hay MUCHAS cosas que puedes considerar. Lea este artículo para obtener información sobre los 5 puntos principales en los que debe pensar y, a continuación, responda a las preguntas. </w:t>
      </w:r>
    </w:p>
    <w:p w:rsidRPr="0047110B" w:rsidR="00D36513" w:rsidRDefault="00D36513" w14:paraId="035866FE" w14:textId="77777777">
      <w:pPr>
        <w:spacing w:line="276" w:lineRule="auto"/>
        <w:rPr>
          <w:rFonts w:ascii="Century Gothic" w:hAnsi="Century Gothic" w:eastAsia="Century Gothic" w:cs="Century Gothic"/>
          <w:sz w:val="24"/>
          <w:szCs w:val="24"/>
        </w:rPr>
      </w:pP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Pr="0047110B" w:rsidR="00D36513" w14:paraId="0358670A" w14:textId="77777777">
        <w:tc>
          <w:tcPr>
            <w:tcW w:w="10800" w:type="dxa"/>
            <w:tcBorders>
              <w:top w:val="single" w:color="000000" w:sz="24" w:space="0"/>
              <w:left w:val="single" w:color="000000" w:sz="24" w:space="0"/>
              <w:bottom w:val="single" w:color="000000" w:sz="24" w:space="0"/>
              <w:right w:val="single" w:color="000000" w:sz="24" w:space="0"/>
            </w:tcBorders>
            <w:shd w:val="clear" w:color="auto" w:fill="auto"/>
            <w:tcMar>
              <w:top w:w="100" w:type="dxa"/>
              <w:left w:w="100" w:type="dxa"/>
              <w:bottom w:w="100" w:type="dxa"/>
              <w:right w:w="100" w:type="dxa"/>
            </w:tcMar>
          </w:tcPr>
          <w:p w:rsidRPr="0047110B" w:rsidR="00D36513" w:rsidRDefault="00DE6CCB" w14:paraId="035866FF" w14:textId="77777777">
            <w:pPr>
              <w:rPr>
                <w:rFonts w:ascii="Century Gothic" w:hAnsi="Century Gothic" w:eastAsia="Roboto" w:cs="Roboto"/>
                <w:b/>
                <w:sz w:val="28"/>
                <w:szCs w:val="28"/>
              </w:rPr>
            </w:pPr>
            <w:r w:rsidRPr="0047110B">
              <w:rPr>
                <w:rFonts w:ascii="Century Gothic" w:hAnsi="Century Gothic"/>
                <w:b/>
                <w:sz w:val="28"/>
                <w:szCs w:val="28"/>
                <w:lang w:val="es"/>
              </w:rPr>
              <w:t xml:space="preserve">5 factores </w:t>
            </w:r>
            <w:proofErr w:type="gramStart"/>
            <w:r w:rsidRPr="0047110B">
              <w:rPr>
                <w:rFonts w:ascii="Century Gothic" w:hAnsi="Century Gothic"/>
                <w:b/>
                <w:sz w:val="28"/>
                <w:szCs w:val="28"/>
                <w:lang w:val="es"/>
              </w:rPr>
              <w:t>a</w:t>
            </w:r>
            <w:proofErr w:type="gramEnd"/>
            <w:r w:rsidRPr="0047110B">
              <w:rPr>
                <w:rFonts w:ascii="Century Gothic" w:hAnsi="Century Gothic"/>
                <w:b/>
                <w:sz w:val="28"/>
                <w:szCs w:val="28"/>
                <w:lang w:val="es"/>
              </w:rPr>
              <w:t xml:space="preserve"> tener en cuenta al seleccionar una carrera</w:t>
            </w:r>
          </w:p>
          <w:p w:rsidRPr="0047110B" w:rsidR="00D36513" w:rsidRDefault="00D36513" w14:paraId="03586700" w14:textId="77777777">
            <w:pPr>
              <w:rPr>
                <w:rFonts w:ascii="Century Gothic" w:hAnsi="Century Gothic" w:eastAsia="Roboto" w:cs="Roboto"/>
                <w:b/>
                <w:sz w:val="24"/>
                <w:szCs w:val="24"/>
              </w:rPr>
            </w:pPr>
          </w:p>
          <w:p w:rsidRPr="0047110B" w:rsidR="00D36513" w:rsidRDefault="00DE6CCB" w14:paraId="03586701" w14:textId="77777777">
            <w:pPr>
              <w:spacing w:after="200"/>
              <w:rPr>
                <w:rFonts w:ascii="Century Gothic" w:hAnsi="Century Gothic" w:eastAsia="Roboto" w:cs="Roboto"/>
                <w:sz w:val="24"/>
                <w:szCs w:val="24"/>
              </w:rPr>
            </w:pPr>
            <w:r w:rsidRPr="0047110B">
              <w:rPr>
                <w:rFonts w:ascii="Century Gothic" w:hAnsi="Century Gothic"/>
                <w:sz w:val="24"/>
                <w:szCs w:val="24"/>
                <w:lang w:val="es"/>
              </w:rPr>
              <w:t xml:space="preserve">Si estás buscando un trabajo a corto o medio plazo, puedes hacer que casi cualquier cosa funcione. Pero, cuando usted está tratando de seleccionar una trayectoria profesional, usted debe hacerse estas 5 preguntas para mejorar sus posibilidades de amar su carrera: </w:t>
            </w:r>
          </w:p>
          <w:p w:rsidRPr="0047110B" w:rsidR="00D36513" w:rsidRDefault="00DE6CCB" w14:paraId="03586702" w14:textId="19AC5A38">
            <w:pPr>
              <w:numPr>
                <w:ilvl w:val="0"/>
                <w:numId w:val="12"/>
              </w:numPr>
              <w:rPr>
                <w:rFonts w:ascii="Century Gothic" w:hAnsi="Century Gothic" w:eastAsia="Roboto" w:cs="Roboto"/>
                <w:b/>
                <w:sz w:val="24"/>
                <w:szCs w:val="24"/>
              </w:rPr>
            </w:pPr>
            <w:r w:rsidRPr="0047110B">
              <w:rPr>
                <w:rFonts w:ascii="Century Gothic" w:hAnsi="Century Gothic"/>
                <w:b/>
                <w:sz w:val="24"/>
                <w:szCs w:val="24"/>
                <w:lang w:val="es"/>
              </w:rPr>
              <w:t xml:space="preserve">¿Tengo las habilidades, la experiencia y la educación? </w:t>
            </w:r>
            <w:r w:rsidRPr="0047110B">
              <w:rPr>
                <w:rFonts w:ascii="Century Gothic" w:hAnsi="Century Gothic"/>
                <w:sz w:val="24"/>
                <w:szCs w:val="24"/>
                <w:lang w:val="es"/>
              </w:rPr>
              <w:t xml:space="preserve">  Tal vez usted </w:t>
            </w:r>
            <w:r w:rsidRPr="0047110B" w:rsidR="005915D9">
              <w:rPr>
                <w:rFonts w:ascii="Century Gothic" w:hAnsi="Century Gothic"/>
                <w:sz w:val="24"/>
                <w:szCs w:val="24"/>
                <w:lang w:val="es"/>
              </w:rPr>
              <w:t>tienes un talento</w:t>
            </w:r>
            <w:r w:rsidRPr="0047110B">
              <w:rPr>
                <w:rFonts w:ascii="Century Gothic" w:hAnsi="Century Gothic"/>
                <w:sz w:val="24"/>
                <w:szCs w:val="24"/>
                <w:lang w:val="es"/>
              </w:rPr>
              <w:t xml:space="preserve"> natural, pero es más probable que tenga que trabajar para desarrollar las habilidades y la experiencia para ser realmente bueno en su carrera futura. Si no tienes la preparación adecuada, tendrás dificultades para hacer bien tu trabajo.</w:t>
            </w:r>
          </w:p>
          <w:p w:rsidRPr="0047110B" w:rsidR="00D36513" w:rsidRDefault="00DE6CCB" w14:paraId="03586703" w14:textId="77777777">
            <w:pPr>
              <w:numPr>
                <w:ilvl w:val="0"/>
                <w:numId w:val="12"/>
              </w:numPr>
              <w:rPr>
                <w:rFonts w:ascii="Century Gothic" w:hAnsi="Century Gothic" w:eastAsia="Roboto" w:cs="Roboto"/>
                <w:b/>
                <w:sz w:val="24"/>
                <w:szCs w:val="24"/>
              </w:rPr>
            </w:pPr>
            <w:r w:rsidRPr="0047110B">
              <w:rPr>
                <w:rFonts w:ascii="Century Gothic" w:hAnsi="Century Gothic"/>
                <w:b/>
                <w:sz w:val="24"/>
                <w:szCs w:val="24"/>
                <w:lang w:val="es"/>
              </w:rPr>
              <w:t xml:space="preserve">¿Me apasiona el trabajo? </w:t>
            </w:r>
            <w:r w:rsidRPr="0047110B">
              <w:rPr>
                <w:rFonts w:ascii="Century Gothic" w:hAnsi="Century Gothic"/>
                <w:sz w:val="24"/>
                <w:szCs w:val="24"/>
                <w:lang w:val="es"/>
              </w:rPr>
              <w:t xml:space="preserve">  Será más fácil ir a trabajar y realmente prosperar si usted es apasionado por su trabajo y el impacto que está haciendo.</w:t>
            </w:r>
          </w:p>
          <w:p w:rsidRPr="0047110B" w:rsidR="00D36513" w:rsidRDefault="00DE6CCB" w14:paraId="03586704" w14:textId="77777777">
            <w:pPr>
              <w:numPr>
                <w:ilvl w:val="0"/>
                <w:numId w:val="12"/>
              </w:numPr>
              <w:rPr>
                <w:rFonts w:ascii="Century Gothic" w:hAnsi="Century Gothic" w:eastAsia="Roboto" w:cs="Roboto"/>
                <w:b/>
                <w:sz w:val="24"/>
                <w:szCs w:val="24"/>
              </w:rPr>
            </w:pPr>
            <w:r w:rsidRPr="0047110B">
              <w:rPr>
                <w:rFonts w:ascii="Century Gothic" w:hAnsi="Century Gothic"/>
                <w:b/>
                <w:sz w:val="24"/>
                <w:szCs w:val="24"/>
                <w:lang w:val="es"/>
              </w:rPr>
              <w:t xml:space="preserve">¿Tendré el estilo de vida que quiero?  </w:t>
            </w:r>
            <w:r w:rsidRPr="0047110B">
              <w:rPr>
                <w:rFonts w:ascii="Century Gothic" w:hAnsi="Century Gothic"/>
                <w:sz w:val="24"/>
                <w:szCs w:val="24"/>
                <w:lang w:val="es"/>
              </w:rPr>
              <w:t xml:space="preserve">Diferentes carreras tienen diferentes expectativas para el equilibrio entre la vida laboral y personal. Por ejemplo, ¿tendrá que trabajar noches, fines de semana o días festivos en este trabajo? ¿Requiere esta carrera viajar? ¿Tiene la flexibilidad de trabajar de forma remota? </w:t>
            </w:r>
          </w:p>
          <w:p w:rsidRPr="0047110B" w:rsidR="00D36513" w:rsidRDefault="00DE6CCB" w14:paraId="03586705" w14:textId="77777777">
            <w:pPr>
              <w:numPr>
                <w:ilvl w:val="0"/>
                <w:numId w:val="12"/>
              </w:numPr>
              <w:rPr>
                <w:rFonts w:ascii="Century Gothic" w:hAnsi="Century Gothic" w:eastAsia="Roboto" w:cs="Roboto"/>
                <w:b/>
                <w:sz w:val="24"/>
                <w:szCs w:val="24"/>
              </w:rPr>
            </w:pPr>
            <w:r w:rsidRPr="0047110B">
              <w:rPr>
                <w:rFonts w:ascii="Century Gothic" w:hAnsi="Century Gothic"/>
                <w:b/>
                <w:sz w:val="24"/>
                <w:szCs w:val="24"/>
                <w:lang w:val="es"/>
              </w:rPr>
              <w:t xml:space="preserve">¿Cuál es el salario y el potencial de ganar? </w:t>
            </w:r>
            <w:r w:rsidRPr="0047110B">
              <w:rPr>
                <w:rFonts w:ascii="Century Gothic" w:hAnsi="Century Gothic"/>
                <w:sz w:val="24"/>
                <w:szCs w:val="24"/>
                <w:lang w:val="es"/>
              </w:rPr>
              <w:t xml:space="preserve">  Antes de elegir una carrera, usted debe saber el salario inicial promedio y la cantidad de posibilidades que tendrá para los aumentos y promociones. También querrá saber acerca de otros beneficios como atención médica y fondos para la jubilación.</w:t>
            </w:r>
          </w:p>
          <w:p w:rsidRPr="0047110B" w:rsidR="00D36513" w:rsidRDefault="00DE6CCB" w14:paraId="03586706" w14:textId="59D87EA5">
            <w:pPr>
              <w:numPr>
                <w:ilvl w:val="0"/>
                <w:numId w:val="12"/>
              </w:numPr>
              <w:rPr>
                <w:rFonts w:ascii="Century Gothic" w:hAnsi="Century Gothic" w:eastAsia="Roboto" w:cs="Roboto"/>
                <w:b/>
                <w:sz w:val="24"/>
                <w:szCs w:val="24"/>
              </w:rPr>
            </w:pPr>
            <w:r w:rsidRPr="0047110B">
              <w:rPr>
                <w:rFonts w:ascii="Century Gothic" w:hAnsi="Century Gothic"/>
                <w:b/>
                <w:sz w:val="24"/>
                <w:szCs w:val="24"/>
                <w:lang w:val="es"/>
              </w:rPr>
              <w:t xml:space="preserve">¿Cómo es la cultura? </w:t>
            </w:r>
            <w:r w:rsidRPr="0047110B">
              <w:rPr>
                <w:rFonts w:ascii="Century Gothic" w:hAnsi="Century Gothic"/>
                <w:sz w:val="24"/>
                <w:szCs w:val="24"/>
                <w:lang w:val="es"/>
              </w:rPr>
              <w:t xml:space="preserve">Algunas carreras son rápidas y competitivas, mientras que otras pueden valorar el trabajo en equipo y el compromiso con la misión. Descubra si su personalidad se ajustará a la industria antes de decidir que este es </w:t>
            </w:r>
            <w:r w:rsidRPr="0047110B" w:rsidR="00140663">
              <w:rPr>
                <w:rFonts w:ascii="Century Gothic" w:hAnsi="Century Gothic"/>
                <w:sz w:val="24"/>
                <w:szCs w:val="24"/>
                <w:lang w:val="es"/>
              </w:rPr>
              <w:t xml:space="preserve">el </w:t>
            </w:r>
            <w:proofErr w:type="gramStart"/>
            <w:r w:rsidRPr="0047110B" w:rsidR="00140663">
              <w:rPr>
                <w:rFonts w:ascii="Century Gothic" w:hAnsi="Century Gothic"/>
                <w:sz w:val="24"/>
                <w:szCs w:val="24"/>
                <w:lang w:val="es"/>
              </w:rPr>
              <w:t>cuidador</w:t>
            </w:r>
            <w:r w:rsidRPr="0047110B">
              <w:rPr>
                <w:rFonts w:ascii="Century Gothic" w:hAnsi="Century Gothic"/>
                <w:lang w:val="es"/>
              </w:rPr>
              <w:t xml:space="preserve"> </w:t>
            </w:r>
            <w:r w:rsidRPr="0047110B">
              <w:rPr>
                <w:rFonts w:ascii="Century Gothic" w:hAnsi="Century Gothic"/>
                <w:sz w:val="24"/>
                <w:szCs w:val="24"/>
                <w:lang w:val="es"/>
              </w:rPr>
              <w:t xml:space="preserve"> para</w:t>
            </w:r>
            <w:proofErr w:type="gramEnd"/>
            <w:r w:rsidRPr="0047110B">
              <w:rPr>
                <w:rFonts w:ascii="Century Gothic" w:hAnsi="Century Gothic"/>
                <w:sz w:val="24"/>
                <w:szCs w:val="24"/>
                <w:lang w:val="es"/>
              </w:rPr>
              <w:t xml:space="preserve"> usted.</w:t>
            </w:r>
          </w:p>
          <w:p w:rsidRPr="0047110B" w:rsidR="00D36513" w:rsidRDefault="00D36513" w14:paraId="03586707" w14:textId="77777777">
            <w:pPr>
              <w:rPr>
                <w:rFonts w:ascii="Century Gothic" w:hAnsi="Century Gothic" w:eastAsia="Roboto" w:cs="Roboto"/>
                <w:sz w:val="24"/>
                <w:szCs w:val="24"/>
              </w:rPr>
            </w:pPr>
          </w:p>
          <w:p w:rsidRPr="0047110B" w:rsidR="00D36513" w:rsidRDefault="00DE6CCB" w14:paraId="03586708" w14:textId="77777777">
            <w:pPr>
              <w:rPr>
                <w:rFonts w:ascii="Century Gothic" w:hAnsi="Century Gothic" w:eastAsia="Roboto" w:cs="Roboto"/>
                <w:sz w:val="24"/>
                <w:szCs w:val="24"/>
              </w:rPr>
            </w:pPr>
            <w:r w:rsidRPr="0047110B">
              <w:rPr>
                <w:rFonts w:ascii="Century Gothic" w:hAnsi="Century Gothic"/>
                <w:sz w:val="24"/>
                <w:szCs w:val="24"/>
                <w:lang w:val="es"/>
              </w:rPr>
              <w:t>El estadounidense promedio cambia de trabajo muchas veces a lo largo de sus vidas, pero teniendo en cuenta estos 5 factores le ayudará a encontrar la profesión que es adecuada para usted.</w:t>
            </w:r>
          </w:p>
          <w:p w:rsidRPr="0047110B" w:rsidR="00D36513" w:rsidRDefault="00467C49" w14:paraId="03586709" w14:textId="77777777">
            <w:pPr>
              <w:jc w:val="right"/>
              <w:rPr>
                <w:rFonts w:ascii="Century Gothic" w:hAnsi="Century Gothic" w:eastAsia="Roboto" w:cs="Roboto"/>
                <w:sz w:val="24"/>
                <w:szCs w:val="24"/>
              </w:rPr>
            </w:pPr>
            <w:hyperlink r:id="rId8">
              <w:r w:rsidRPr="0047110B" w:rsidR="00DE6CCB">
                <w:rPr>
                  <w:rFonts w:ascii="Century Gothic" w:hAnsi="Century Gothic"/>
                  <w:color w:val="1155CC"/>
                  <w:sz w:val="24"/>
                  <w:szCs w:val="24"/>
                  <w:u w:val="single"/>
                  <w:lang w:val="es"/>
                </w:rPr>
                <w:t>Fuente</w:t>
              </w:r>
            </w:hyperlink>
          </w:p>
        </w:tc>
      </w:tr>
    </w:tbl>
    <w:p w:rsidRPr="0047110B" w:rsidR="00D36513" w:rsidRDefault="00D36513" w14:paraId="0358670B" w14:textId="77777777">
      <w:pPr>
        <w:spacing w:line="276" w:lineRule="auto"/>
        <w:rPr>
          <w:rFonts w:ascii="Century Gothic" w:hAnsi="Century Gothic" w:eastAsia="Century Gothic" w:cs="Century Gothic"/>
          <w:sz w:val="24"/>
          <w:szCs w:val="24"/>
        </w:rPr>
      </w:pPr>
    </w:p>
    <w:p w:rsidRPr="0047110B" w:rsidR="00D36513" w:rsidRDefault="00DE6CCB" w14:paraId="03586715" w14:textId="5159C8A3">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Whitney ama absolutamente a los animales, por lo que está considerando una carrera como guardabosques del Parque Nacional. Ella claramente tiene la </w:t>
      </w:r>
      <w:r w:rsidRPr="0047110B">
        <w:rPr>
          <w:rFonts w:ascii="Century Gothic" w:hAnsi="Century Gothic"/>
          <w:i/>
          <w:sz w:val="24"/>
          <w:szCs w:val="24"/>
          <w:lang w:val="es"/>
        </w:rPr>
        <w:t>pasión.</w:t>
      </w:r>
      <w:r w:rsidRPr="0047110B">
        <w:rPr>
          <w:rFonts w:ascii="Century Gothic" w:hAnsi="Century Gothic"/>
          <w:sz w:val="24"/>
          <w:szCs w:val="24"/>
          <w:lang w:val="es"/>
        </w:rPr>
        <w:t xml:space="preserve"> Proporcionar un ejemplo de otro factor de arriba que ella debe considerar y por qué podría ser importante antes de tomar una decisión final.</w:t>
      </w:r>
    </w:p>
    <w:p w:rsidRPr="0047110B" w:rsidR="006A2FBB" w:rsidRDefault="00DE6CCB" w14:paraId="70B48ED4" w14:textId="5EB70F89">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¿Debe considerar estos factores profesionales antes, durante o después de asistir a la universidad o a una capacitación alternativa? Explícale su pensamiento.</w:t>
      </w:r>
    </w:p>
    <w:p w:rsidRPr="0047110B" w:rsidR="645824B9" w:rsidP="645824B9" w:rsidRDefault="645824B9" w14:paraId="5D68B273" w14:textId="4D0F3921">
      <w:pPr>
        <w:spacing w:line="276" w:lineRule="auto"/>
        <w:rPr>
          <w:rFonts w:ascii="Century Gothic" w:hAnsi="Century Gothic" w:eastAsia="Century Gothic" w:cs="Century Gothic"/>
          <w:sz w:val="24"/>
          <w:szCs w:val="24"/>
        </w:rPr>
      </w:pPr>
    </w:p>
    <w:p w:rsidRPr="0047110B" w:rsidR="006A2FBB" w:rsidRDefault="006A2FBB" w14:paraId="5ADA3467" w14:textId="77777777">
      <w:pPr>
        <w:spacing w:line="276" w:lineRule="auto"/>
        <w:rPr>
          <w:rFonts w:ascii="Century Gothic" w:hAnsi="Century Gothic" w:eastAsia="Century Gothic" w:cs="Century Gothic"/>
          <w:sz w:val="24"/>
          <w:szCs w:val="24"/>
        </w:rPr>
      </w:pPr>
    </w:p>
    <w:p w:rsidRPr="0047110B" w:rsidR="00D36513" w:rsidRDefault="00957EE2" w14:paraId="03586724" w14:textId="5E1AC5FD">
      <w:pPr>
        <w:pStyle w:val="Heading3"/>
        <w:spacing w:line="276" w:lineRule="auto"/>
        <w:rPr>
          <w:rFonts w:ascii="Century Gothic" w:hAnsi="Century Gothic"/>
          <w:color w:val="auto"/>
        </w:rPr>
      </w:pPr>
      <w:bookmarkStart w:name="_nzy2yj2912l4" w:colFirst="0" w:colLast="0" w:id="5"/>
      <w:bookmarkStart w:name="_dwgbn5ngfyx5" w:colFirst="0" w:colLast="0" w:id="6"/>
      <w:bookmarkEnd w:id="5"/>
      <w:bookmarkEnd w:id="6"/>
      <w:r w:rsidRPr="0047110B">
        <w:rPr>
          <w:rFonts w:ascii="Century Gothic" w:hAnsi="Century Gothic"/>
          <w:color w:val="auto"/>
          <w:sz w:val="24"/>
          <w:szCs w:val="24"/>
          <w:lang w:val="es"/>
        </w:rPr>
        <w:t>Parte III. Data Crunch: Salarios iniciales y medianos para dos carreras</w:t>
      </w:r>
    </w:p>
    <w:p w:rsidRPr="0047110B" w:rsidR="00D36513" w:rsidRDefault="00DE6CCB" w14:paraId="03586725"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Al determinar el potencial de salarios y ganancias, hay dos términos utilizados con frecuencia para entender: </w:t>
      </w:r>
    </w:p>
    <w:p w:rsidRPr="0047110B" w:rsidR="00D36513" w:rsidRDefault="00DE6CCB" w14:paraId="03586726" w14:textId="77777777">
      <w:pPr>
        <w:widowControl/>
        <w:numPr>
          <w:ilvl w:val="0"/>
          <w:numId w:val="5"/>
        </w:num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El primer año de tu carrera en una nueva profesión, haces lo que se llama un </w:t>
      </w:r>
      <w:r w:rsidRPr="0047110B">
        <w:rPr>
          <w:rFonts w:ascii="Century Gothic" w:hAnsi="Century Gothic"/>
          <w:i/>
          <w:sz w:val="24"/>
          <w:szCs w:val="24"/>
          <w:u w:val="single"/>
          <w:lang w:val="es"/>
        </w:rPr>
        <w:t xml:space="preserve">salario </w:t>
      </w:r>
      <w:proofErr w:type="spellStart"/>
      <w:proofErr w:type="gramStart"/>
      <w:r w:rsidRPr="0047110B">
        <w:rPr>
          <w:rFonts w:ascii="Century Gothic" w:hAnsi="Century Gothic"/>
          <w:i/>
          <w:sz w:val="24"/>
          <w:szCs w:val="24"/>
          <w:u w:val="single"/>
          <w:lang w:val="es"/>
        </w:rPr>
        <w:t>inicial,</w:t>
      </w:r>
      <w:r w:rsidRPr="0047110B">
        <w:rPr>
          <w:rFonts w:ascii="Century Gothic" w:hAnsi="Century Gothic"/>
          <w:sz w:val="24"/>
          <w:szCs w:val="24"/>
          <w:lang w:val="es"/>
        </w:rPr>
        <w:t>que</w:t>
      </w:r>
      <w:proofErr w:type="spellEnd"/>
      <w:proofErr w:type="gramEnd"/>
      <w:r w:rsidRPr="0047110B">
        <w:rPr>
          <w:rFonts w:ascii="Century Gothic" w:hAnsi="Century Gothic"/>
          <w:sz w:val="24"/>
          <w:szCs w:val="24"/>
          <w:lang w:val="es"/>
        </w:rPr>
        <w:t xml:space="preserve"> probablemente será mucho </w:t>
      </w:r>
      <w:r w:rsidRPr="0047110B">
        <w:rPr>
          <w:rFonts w:ascii="Century Gothic" w:hAnsi="Century Gothic"/>
          <w:lang w:val="es"/>
        </w:rPr>
        <w:t xml:space="preserve">  más bajo que el salario promedio para todos los que trabajan en</w:t>
      </w:r>
      <w:r w:rsidRPr="0047110B">
        <w:rPr>
          <w:rFonts w:ascii="Century Gothic" w:hAnsi="Century Gothic"/>
          <w:sz w:val="24"/>
          <w:szCs w:val="24"/>
          <w:lang w:val="es"/>
        </w:rPr>
        <w:t xml:space="preserve"> esa profesión. La mayoría de las carreras pagan más a los empleados experimentados que a los nuevos trabajadores. </w:t>
      </w:r>
    </w:p>
    <w:p w:rsidRPr="0047110B" w:rsidR="00D36513" w:rsidRDefault="00DE6CCB" w14:paraId="03586727" w14:textId="77777777">
      <w:pPr>
        <w:widowControl/>
        <w:numPr>
          <w:ilvl w:val="0"/>
          <w:numId w:val="5"/>
        </w:num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El </w:t>
      </w:r>
      <w:r w:rsidRPr="0047110B">
        <w:rPr>
          <w:rFonts w:ascii="Century Gothic" w:hAnsi="Century Gothic"/>
          <w:i/>
          <w:sz w:val="24"/>
          <w:szCs w:val="24"/>
          <w:u w:val="single"/>
          <w:lang w:val="es"/>
        </w:rPr>
        <w:t>salario medio</w:t>
      </w:r>
      <w:r w:rsidRPr="0047110B">
        <w:rPr>
          <w:rFonts w:ascii="Century Gothic" w:hAnsi="Century Gothic"/>
          <w:lang w:val="es"/>
        </w:rPr>
        <w:t xml:space="preserve"> para una profesión es la mitad de la escala </w:t>
      </w:r>
      <w:r w:rsidRPr="0047110B">
        <w:rPr>
          <w:rFonts w:ascii="Century Gothic" w:hAnsi="Century Gothic"/>
          <w:sz w:val="24"/>
          <w:szCs w:val="24"/>
          <w:lang w:val="es"/>
        </w:rPr>
        <w:t>salarial</w:t>
      </w:r>
      <w:r w:rsidRPr="0047110B">
        <w:rPr>
          <w:rFonts w:ascii="Century Gothic" w:hAnsi="Century Gothic"/>
          <w:lang w:val="es"/>
        </w:rPr>
        <w:t xml:space="preserve"> para</w:t>
      </w:r>
      <w:r w:rsidRPr="0047110B">
        <w:rPr>
          <w:rFonts w:ascii="Century Gothic" w:hAnsi="Century Gothic"/>
          <w:sz w:val="24"/>
          <w:szCs w:val="24"/>
          <w:lang w:val="es"/>
        </w:rPr>
        <w:t xml:space="preserve"> las </w:t>
      </w:r>
      <w:r w:rsidRPr="0047110B">
        <w:rPr>
          <w:rFonts w:ascii="Century Gothic" w:hAnsi="Century Gothic"/>
          <w:lang w:val="es"/>
        </w:rPr>
        <w:t>personas que hacen ese trabajo - la mitad de los trabajadores ganan menos que el</w:t>
      </w:r>
      <w:r w:rsidRPr="0047110B">
        <w:rPr>
          <w:rFonts w:ascii="Century Gothic" w:hAnsi="Century Gothic"/>
          <w:sz w:val="24"/>
          <w:szCs w:val="24"/>
          <w:lang w:val="es"/>
        </w:rPr>
        <w:t xml:space="preserve"> salario medio, mientras que la mitad de los trabajadores ganan más que la mediana.</w:t>
      </w:r>
    </w:p>
    <w:p w:rsidRPr="0047110B" w:rsidR="00D36513" w:rsidRDefault="00DE6CCB" w14:paraId="03586728" w14:textId="5CFBAB52">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Obtenga más información sobre el salario y el potencial de ganancias estudiando gráficos de dos carreras </w:t>
      </w:r>
      <w:r w:rsidRPr="0047110B" w:rsidR="006A2FBB">
        <w:rPr>
          <w:rFonts w:ascii="Century Gothic" w:hAnsi="Century Gothic"/>
          <w:sz w:val="24"/>
          <w:szCs w:val="24"/>
          <w:lang w:val="es"/>
        </w:rPr>
        <w:t>en las siguientes 2 páginas:</w:t>
      </w:r>
      <w:r w:rsidRPr="0047110B">
        <w:rPr>
          <w:rFonts w:ascii="Century Gothic" w:hAnsi="Century Gothic"/>
          <w:lang w:val="es"/>
        </w:rPr>
        <w:t xml:space="preserve"> </w:t>
      </w:r>
      <w:r w:rsidRPr="0047110B">
        <w:rPr>
          <w:rFonts w:ascii="Century Gothic" w:hAnsi="Century Gothic"/>
          <w:sz w:val="24"/>
          <w:szCs w:val="24"/>
          <w:lang w:val="es"/>
        </w:rPr>
        <w:t xml:space="preserve"> Trabajador Social e Ingeniero Mecánico.</w:t>
      </w:r>
    </w:p>
    <w:p w:rsidRPr="0047110B" w:rsidR="006A2FBB" w:rsidRDefault="006A2FBB" w14:paraId="65597B90" w14:textId="34E63282">
      <w:pPr>
        <w:widowControl/>
        <w:spacing w:line="276" w:lineRule="auto"/>
        <w:rPr>
          <w:rFonts w:ascii="Century Gothic" w:hAnsi="Century Gothic" w:eastAsia="Century Gothic" w:cs="Century Gothic"/>
          <w:sz w:val="24"/>
          <w:szCs w:val="24"/>
        </w:rPr>
      </w:pPr>
    </w:p>
    <w:p w:rsidRPr="0047110B" w:rsidR="006A2FBB" w:rsidRDefault="006A2FBB" w14:paraId="7E2C7B9E" w14:textId="0B8F46CD">
      <w:pPr>
        <w:widowControl/>
        <w:spacing w:line="276" w:lineRule="auto"/>
        <w:rPr>
          <w:rFonts w:ascii="Century Gothic" w:hAnsi="Century Gothic" w:eastAsia="Century Gothic" w:cs="Century Gothic"/>
          <w:sz w:val="24"/>
          <w:szCs w:val="24"/>
        </w:rPr>
      </w:pPr>
    </w:p>
    <w:p w:rsidRPr="0047110B" w:rsidR="006A2FBB" w:rsidRDefault="006A2FBB" w14:paraId="129BD741" w14:textId="7F9D959A">
      <w:pPr>
        <w:widowControl/>
        <w:spacing w:line="276" w:lineRule="auto"/>
        <w:rPr>
          <w:rFonts w:ascii="Century Gothic" w:hAnsi="Century Gothic" w:eastAsia="Century Gothic" w:cs="Century Gothic"/>
          <w:sz w:val="24"/>
          <w:szCs w:val="24"/>
        </w:rPr>
      </w:pPr>
    </w:p>
    <w:p w:rsidRPr="0047110B" w:rsidR="006A2FBB" w:rsidRDefault="006A2FBB" w14:paraId="5B812F9A" w14:textId="060C0E20">
      <w:pPr>
        <w:widowControl/>
        <w:spacing w:line="276" w:lineRule="auto"/>
        <w:rPr>
          <w:rFonts w:ascii="Century Gothic" w:hAnsi="Century Gothic" w:eastAsia="Century Gothic" w:cs="Century Gothic"/>
          <w:sz w:val="24"/>
          <w:szCs w:val="24"/>
        </w:rPr>
      </w:pPr>
    </w:p>
    <w:p w:rsidRPr="0047110B" w:rsidR="006A2FBB" w:rsidRDefault="006A2FBB" w14:paraId="178699AD" w14:textId="21C2303B">
      <w:pPr>
        <w:widowControl/>
        <w:spacing w:line="276" w:lineRule="auto"/>
        <w:rPr>
          <w:rFonts w:ascii="Century Gothic" w:hAnsi="Century Gothic" w:eastAsia="Century Gothic" w:cs="Century Gothic"/>
          <w:sz w:val="24"/>
          <w:szCs w:val="24"/>
        </w:rPr>
      </w:pPr>
    </w:p>
    <w:p w:rsidRPr="0047110B" w:rsidR="006A2FBB" w:rsidRDefault="006A2FBB" w14:paraId="31C10B9F" w14:textId="55E7917A">
      <w:pPr>
        <w:widowControl/>
        <w:spacing w:line="276" w:lineRule="auto"/>
        <w:rPr>
          <w:rFonts w:ascii="Century Gothic" w:hAnsi="Century Gothic" w:eastAsia="Century Gothic" w:cs="Century Gothic"/>
          <w:sz w:val="24"/>
          <w:szCs w:val="24"/>
        </w:rPr>
      </w:pPr>
    </w:p>
    <w:p w:rsidRPr="0047110B" w:rsidR="006A2FBB" w:rsidRDefault="006A2FBB" w14:paraId="2FC4D06F" w14:textId="2C7D075F">
      <w:pPr>
        <w:widowControl/>
        <w:spacing w:line="276" w:lineRule="auto"/>
        <w:rPr>
          <w:rFonts w:ascii="Century Gothic" w:hAnsi="Century Gothic" w:eastAsia="Century Gothic" w:cs="Century Gothic"/>
          <w:sz w:val="24"/>
          <w:szCs w:val="24"/>
        </w:rPr>
      </w:pPr>
    </w:p>
    <w:p w:rsidRPr="0047110B" w:rsidR="006A2FBB" w:rsidRDefault="006A2FBB" w14:paraId="53908135" w14:textId="69B9A2D9">
      <w:pPr>
        <w:widowControl/>
        <w:spacing w:line="276" w:lineRule="auto"/>
        <w:rPr>
          <w:rFonts w:ascii="Century Gothic" w:hAnsi="Century Gothic" w:eastAsia="Century Gothic" w:cs="Century Gothic"/>
          <w:sz w:val="24"/>
          <w:szCs w:val="24"/>
        </w:rPr>
      </w:pPr>
    </w:p>
    <w:p w:rsidRPr="0047110B" w:rsidR="006A2FBB" w:rsidRDefault="006A2FBB" w14:paraId="11A93B72" w14:textId="245A4B60">
      <w:pPr>
        <w:widowControl/>
        <w:spacing w:line="276" w:lineRule="auto"/>
        <w:rPr>
          <w:rFonts w:ascii="Century Gothic" w:hAnsi="Century Gothic" w:eastAsia="Century Gothic" w:cs="Century Gothic"/>
          <w:sz w:val="24"/>
          <w:szCs w:val="24"/>
        </w:rPr>
      </w:pPr>
    </w:p>
    <w:p w:rsidRPr="0047110B" w:rsidR="006A2FBB" w:rsidRDefault="006A2FBB" w14:paraId="370A55E0" w14:textId="228D4E77">
      <w:pPr>
        <w:widowControl/>
        <w:spacing w:line="276" w:lineRule="auto"/>
        <w:rPr>
          <w:rFonts w:ascii="Century Gothic" w:hAnsi="Century Gothic" w:eastAsia="Century Gothic" w:cs="Century Gothic"/>
          <w:sz w:val="24"/>
          <w:szCs w:val="24"/>
        </w:rPr>
      </w:pPr>
    </w:p>
    <w:p w:rsidRPr="0047110B" w:rsidR="006A2FBB" w:rsidRDefault="006A2FBB" w14:paraId="2207E7C6" w14:textId="245367C8">
      <w:pPr>
        <w:widowControl/>
        <w:spacing w:line="276" w:lineRule="auto"/>
        <w:rPr>
          <w:rFonts w:ascii="Century Gothic" w:hAnsi="Century Gothic" w:eastAsia="Century Gothic" w:cs="Century Gothic"/>
          <w:sz w:val="24"/>
          <w:szCs w:val="24"/>
        </w:rPr>
      </w:pPr>
    </w:p>
    <w:p w:rsidRPr="0047110B" w:rsidR="006A2FBB" w:rsidRDefault="006A2FBB" w14:paraId="2EC116C2" w14:textId="4092E5AC">
      <w:pPr>
        <w:widowControl/>
        <w:spacing w:line="276" w:lineRule="auto"/>
        <w:rPr>
          <w:rFonts w:ascii="Century Gothic" w:hAnsi="Century Gothic" w:eastAsia="Century Gothic" w:cs="Century Gothic"/>
          <w:sz w:val="24"/>
          <w:szCs w:val="24"/>
        </w:rPr>
      </w:pPr>
    </w:p>
    <w:p w:rsidRPr="0047110B" w:rsidR="006A2FBB" w:rsidRDefault="006A2FBB" w14:paraId="5E81BF1D" w14:textId="328DAE40">
      <w:pPr>
        <w:widowControl/>
        <w:spacing w:line="276" w:lineRule="auto"/>
        <w:rPr>
          <w:rFonts w:ascii="Century Gothic" w:hAnsi="Century Gothic" w:eastAsia="Century Gothic" w:cs="Century Gothic"/>
          <w:sz w:val="24"/>
          <w:szCs w:val="24"/>
        </w:rPr>
      </w:pPr>
    </w:p>
    <w:p w:rsidRPr="0047110B" w:rsidR="006A2FBB" w:rsidRDefault="006A2FBB" w14:paraId="0062AA9D" w14:textId="643808F2">
      <w:pPr>
        <w:widowControl/>
        <w:spacing w:line="276" w:lineRule="auto"/>
        <w:rPr>
          <w:rFonts w:ascii="Century Gothic" w:hAnsi="Century Gothic" w:eastAsia="Century Gothic" w:cs="Century Gothic"/>
          <w:sz w:val="24"/>
          <w:szCs w:val="24"/>
        </w:rPr>
      </w:pPr>
    </w:p>
    <w:p w:rsidRPr="0047110B" w:rsidR="006A2FBB" w:rsidRDefault="006A2FBB" w14:paraId="54BC29CB" w14:textId="519C3EF7">
      <w:pPr>
        <w:widowControl/>
        <w:spacing w:line="276" w:lineRule="auto"/>
        <w:rPr>
          <w:rFonts w:ascii="Century Gothic" w:hAnsi="Century Gothic" w:eastAsia="Century Gothic" w:cs="Century Gothic"/>
          <w:sz w:val="24"/>
          <w:szCs w:val="24"/>
        </w:rPr>
      </w:pPr>
    </w:p>
    <w:p w:rsidRPr="0047110B" w:rsidR="006A2FBB" w:rsidRDefault="006A2FBB" w14:paraId="72286AFC" w14:textId="139D3CE9">
      <w:pPr>
        <w:widowControl/>
        <w:spacing w:line="276" w:lineRule="auto"/>
        <w:rPr>
          <w:rFonts w:ascii="Century Gothic" w:hAnsi="Century Gothic" w:eastAsia="Century Gothic" w:cs="Century Gothic"/>
          <w:sz w:val="24"/>
          <w:szCs w:val="24"/>
        </w:rPr>
      </w:pPr>
    </w:p>
    <w:p w:rsidRPr="0047110B" w:rsidR="006A2FBB" w:rsidRDefault="006A2FBB" w14:paraId="123677C3" w14:textId="4E9D2165">
      <w:pPr>
        <w:widowControl/>
        <w:spacing w:line="276" w:lineRule="auto"/>
        <w:rPr>
          <w:rFonts w:ascii="Century Gothic" w:hAnsi="Century Gothic" w:eastAsia="Century Gothic" w:cs="Century Gothic"/>
          <w:sz w:val="24"/>
          <w:szCs w:val="24"/>
        </w:rPr>
      </w:pPr>
    </w:p>
    <w:p w:rsidRPr="0047110B" w:rsidR="006A2FBB" w:rsidRDefault="006A2FBB" w14:paraId="7D170A50" w14:textId="77F38B1B">
      <w:pPr>
        <w:widowControl/>
        <w:spacing w:line="276" w:lineRule="auto"/>
        <w:rPr>
          <w:rFonts w:ascii="Century Gothic" w:hAnsi="Century Gothic" w:eastAsia="Century Gothic" w:cs="Century Gothic"/>
          <w:sz w:val="24"/>
          <w:szCs w:val="24"/>
        </w:rPr>
      </w:pPr>
    </w:p>
    <w:p w:rsidRPr="0047110B" w:rsidR="006A2FBB" w:rsidRDefault="006A2FBB" w14:paraId="552C8850" w14:textId="2876487E">
      <w:pPr>
        <w:widowControl/>
        <w:spacing w:line="276" w:lineRule="auto"/>
        <w:rPr>
          <w:rFonts w:ascii="Century Gothic" w:hAnsi="Century Gothic" w:eastAsia="Century Gothic" w:cs="Century Gothic"/>
          <w:sz w:val="24"/>
          <w:szCs w:val="24"/>
        </w:rPr>
      </w:pPr>
    </w:p>
    <w:p w:rsidRPr="0047110B" w:rsidR="006A2FBB" w:rsidRDefault="006A2FBB" w14:paraId="5CC7E509" w14:textId="7BAA6D3F">
      <w:pPr>
        <w:widowControl/>
        <w:spacing w:line="276" w:lineRule="auto"/>
        <w:rPr>
          <w:rFonts w:ascii="Century Gothic" w:hAnsi="Century Gothic" w:eastAsia="Century Gothic" w:cs="Century Gothic"/>
          <w:sz w:val="24"/>
          <w:szCs w:val="24"/>
        </w:rPr>
      </w:pPr>
    </w:p>
    <w:p w:rsidRPr="0047110B" w:rsidR="006A2FBB" w:rsidRDefault="006A2FBB" w14:paraId="542E0811" w14:textId="04F84986">
      <w:pPr>
        <w:widowControl/>
        <w:spacing w:line="276" w:lineRule="auto"/>
        <w:rPr>
          <w:rFonts w:ascii="Century Gothic" w:hAnsi="Century Gothic" w:eastAsia="Century Gothic" w:cs="Century Gothic"/>
          <w:sz w:val="24"/>
          <w:szCs w:val="24"/>
        </w:rPr>
      </w:pPr>
    </w:p>
    <w:p w:rsidRPr="0047110B" w:rsidR="006A2FBB" w:rsidRDefault="006A2FBB" w14:paraId="442948E2" w14:textId="7EDDF092">
      <w:pPr>
        <w:widowControl/>
        <w:spacing w:line="276" w:lineRule="auto"/>
        <w:rPr>
          <w:rFonts w:ascii="Century Gothic" w:hAnsi="Century Gothic" w:eastAsia="Century Gothic" w:cs="Century Gothic"/>
          <w:sz w:val="24"/>
          <w:szCs w:val="24"/>
        </w:rPr>
      </w:pPr>
    </w:p>
    <w:p w:rsidRPr="0047110B" w:rsidR="006A2FBB" w:rsidRDefault="006A2FBB" w14:paraId="23631584" w14:textId="2B3D21D3">
      <w:pPr>
        <w:widowControl/>
        <w:spacing w:line="276" w:lineRule="auto"/>
        <w:rPr>
          <w:rFonts w:ascii="Century Gothic" w:hAnsi="Century Gothic" w:eastAsia="Century Gothic" w:cs="Century Gothic"/>
          <w:sz w:val="24"/>
          <w:szCs w:val="24"/>
        </w:rPr>
      </w:pPr>
    </w:p>
    <w:p w:rsidRPr="0047110B" w:rsidR="006A2FBB" w:rsidRDefault="006A2FBB" w14:paraId="63477052" w14:textId="46ACDD5E">
      <w:pPr>
        <w:widowControl/>
        <w:spacing w:line="276" w:lineRule="auto"/>
        <w:rPr>
          <w:rFonts w:ascii="Century Gothic" w:hAnsi="Century Gothic" w:eastAsia="Century Gothic" w:cs="Century Gothic"/>
          <w:sz w:val="24"/>
          <w:szCs w:val="24"/>
        </w:rPr>
      </w:pPr>
    </w:p>
    <w:p w:rsidRPr="0047110B" w:rsidR="006A2FBB" w:rsidRDefault="006A2FBB" w14:paraId="70B54858" w14:textId="77777777">
      <w:pPr>
        <w:widowControl/>
        <w:spacing w:line="276" w:lineRule="auto"/>
        <w:rPr>
          <w:rFonts w:ascii="Century Gothic" w:hAnsi="Century Gothic" w:eastAsia="Century Gothic" w:cs="Century Gothic"/>
          <w:sz w:val="24"/>
          <w:szCs w:val="24"/>
        </w:rPr>
      </w:pPr>
    </w:p>
    <w:p w:rsidRPr="0047110B" w:rsidR="00D36513" w:rsidRDefault="00D36513" w14:paraId="03586729" w14:textId="5971CCC3">
      <w:pPr>
        <w:spacing w:line="276" w:lineRule="auto"/>
        <w:rPr>
          <w:rFonts w:ascii="Century Gothic" w:hAnsi="Century Gothic" w:eastAsia="Century Gothic" w:cs="Century Gothic"/>
          <w:sz w:val="22"/>
          <w:szCs w:val="22"/>
        </w:rPr>
      </w:pPr>
    </w:p>
    <w:p w:rsidRPr="0047110B" w:rsidR="006A2FBB" w:rsidRDefault="006A2FBB" w14:paraId="7DC92E87" w14:textId="77777777">
      <w:pPr>
        <w:spacing w:line="276" w:lineRule="auto"/>
        <w:rPr>
          <w:rFonts w:ascii="Century Gothic" w:hAnsi="Century Gothic" w:eastAsia="Century Gothic" w:cs="Century Gothic"/>
          <w:sz w:val="22"/>
          <w:szCs w:val="22"/>
        </w:rPr>
      </w:pPr>
    </w:p>
    <w:tbl>
      <w:tblPr>
        <w:tblW w:w="1075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755"/>
      </w:tblGrid>
      <w:tr w:rsidRPr="0047110B" w:rsidR="00D36513" w:rsidTr="48E3C4E9" w14:paraId="0358672B" w14:textId="77777777">
        <w:trPr>
          <w:trHeight w:val="217"/>
        </w:trPr>
        <w:tc>
          <w:tcPr>
            <w:tcW w:w="10755"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FCE5CD"/>
            <w:tcMar>
              <w:top w:w="100" w:type="dxa"/>
              <w:left w:w="100" w:type="dxa"/>
              <w:bottom w:w="100" w:type="dxa"/>
              <w:right w:w="100" w:type="dxa"/>
            </w:tcMar>
          </w:tcPr>
          <w:p w:rsidRPr="0047110B" w:rsidR="00D36513" w:rsidRDefault="00DE6CCB" w14:paraId="0358672A" w14:textId="77777777">
            <w:pPr>
              <w:rPr>
                <w:rFonts w:ascii="Century Gothic" w:hAnsi="Century Gothic" w:eastAsia="Century Gothic" w:cs="Century Gothic"/>
                <w:b/>
                <w:color w:val="B45F06"/>
                <w:sz w:val="22"/>
                <w:szCs w:val="22"/>
              </w:rPr>
            </w:pPr>
            <w:r w:rsidRPr="0047110B">
              <w:rPr>
                <w:rFonts w:ascii="Century Gothic" w:hAnsi="Century Gothic"/>
                <w:b/>
                <w:color w:val="B45F06"/>
                <w:sz w:val="22"/>
                <w:szCs w:val="22"/>
                <w:lang w:val="es"/>
              </w:rPr>
              <w:t xml:space="preserve">Trabajador social </w:t>
            </w:r>
          </w:p>
        </w:tc>
      </w:tr>
      <w:tr w:rsidRPr="0047110B" w:rsidR="00D36513" w:rsidTr="48E3C4E9" w14:paraId="0358672F" w14:textId="77777777">
        <w:trPr>
          <w:trHeight w:val="7633"/>
        </w:trPr>
        <w:tc>
          <w:tcPr>
            <w:tcW w:w="10755"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auto"/>
            <w:tcMar>
              <w:top w:w="100" w:type="dxa"/>
              <w:left w:w="100" w:type="dxa"/>
              <w:bottom w:w="100" w:type="dxa"/>
              <w:right w:w="100" w:type="dxa"/>
            </w:tcMar>
          </w:tcPr>
          <w:p w:rsidRPr="0047110B" w:rsidR="00D36513" w:rsidRDefault="00DE6CCB" w14:paraId="0358672C" w14:textId="77777777">
            <w:pPr>
              <w:rPr>
                <w:rFonts w:ascii="Century Gothic" w:hAnsi="Century Gothic" w:eastAsia="Roboto" w:cs="Roboto"/>
                <w:sz w:val="24"/>
                <w:szCs w:val="24"/>
              </w:rPr>
            </w:pPr>
            <w:r w:rsidRPr="0047110B">
              <w:rPr>
                <w:rFonts w:ascii="Century Gothic" w:hAnsi="Century Gothic" w:eastAsia="Century Gothic" w:cs="Century Gothic"/>
                <w:noProof/>
                <w:sz w:val="22"/>
                <w:szCs w:val="22"/>
                <w:lang w:val="es-419" w:eastAsia="es-419"/>
              </w:rPr>
              <w:drawing>
                <wp:inline distT="114300" distB="114300" distL="114300" distR="114300" wp14:anchorId="035867D8" wp14:editId="035867D9">
                  <wp:extent cx="6858000" cy="1295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858000" cy="1295400"/>
                          </a:xfrm>
                          <a:prstGeom prst="rect">
                            <a:avLst/>
                          </a:prstGeom>
                          <a:ln/>
                        </pic:spPr>
                      </pic:pic>
                    </a:graphicData>
                  </a:graphic>
                </wp:inline>
              </w:drawing>
            </w:r>
          </w:p>
          <w:p w:rsidRPr="0047110B" w:rsidR="00D36513" w:rsidRDefault="00DE6CCB" w14:paraId="0358672D" w14:textId="77777777">
            <w:pPr>
              <w:rPr>
                <w:rFonts w:ascii="Century Gothic" w:hAnsi="Century Gothic" w:eastAsia="Century Gothic" w:cs="Century Gothic"/>
                <w:sz w:val="22"/>
                <w:szCs w:val="22"/>
              </w:rPr>
            </w:pPr>
            <w:r w:rsidRPr="0047110B">
              <w:rPr>
                <w:rFonts w:ascii="Century Gothic" w:hAnsi="Century Gothic" w:eastAsia="Century Gothic" w:cs="Century Gothic"/>
                <w:noProof/>
                <w:sz w:val="22"/>
                <w:szCs w:val="22"/>
                <w:lang w:val="es-419" w:eastAsia="es-419"/>
              </w:rPr>
              <w:drawing>
                <wp:inline distT="114300" distB="114300" distL="114300" distR="114300" wp14:anchorId="035867DA" wp14:editId="035867DB">
                  <wp:extent cx="6858000" cy="39497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858000" cy="3949700"/>
                          </a:xfrm>
                          <a:prstGeom prst="rect">
                            <a:avLst/>
                          </a:prstGeom>
                          <a:ln/>
                        </pic:spPr>
                      </pic:pic>
                    </a:graphicData>
                  </a:graphic>
                </wp:inline>
              </w:drawing>
            </w:r>
          </w:p>
          <w:p w:rsidRPr="0047110B" w:rsidR="00D36513" w:rsidRDefault="00467C49" w14:paraId="0358672E" w14:textId="77777777">
            <w:pPr>
              <w:jc w:val="right"/>
              <w:rPr>
                <w:rFonts w:ascii="Century Gothic" w:hAnsi="Century Gothic" w:eastAsia="Century Gothic" w:cs="Century Gothic"/>
                <w:sz w:val="22"/>
                <w:szCs w:val="22"/>
              </w:rPr>
            </w:pPr>
            <w:hyperlink r:id="rId11">
              <w:r w:rsidRPr="0047110B" w:rsidR="00DE6CCB">
                <w:rPr>
                  <w:rFonts w:ascii="Century Gothic" w:hAnsi="Century Gothic"/>
                  <w:color w:val="1155CC"/>
                  <w:sz w:val="24"/>
                  <w:szCs w:val="24"/>
                  <w:u w:val="single"/>
                  <w:lang w:val="es"/>
                </w:rPr>
                <w:t>Fuente</w:t>
              </w:r>
            </w:hyperlink>
          </w:p>
        </w:tc>
      </w:tr>
    </w:tbl>
    <w:p w:rsidRPr="0047110B" w:rsidR="00D36513" w:rsidRDefault="00D36513" w14:paraId="03586730" w14:textId="77777777">
      <w:pPr>
        <w:widowControl/>
        <w:spacing w:line="276" w:lineRule="auto"/>
        <w:rPr>
          <w:rFonts w:ascii="Century Gothic" w:hAnsi="Century Gothic" w:eastAsia="Century Gothic" w:cs="Century Gothic"/>
          <w:sz w:val="24"/>
          <w:szCs w:val="24"/>
        </w:rPr>
      </w:pPr>
    </w:p>
    <w:p w:rsidRPr="0047110B" w:rsidR="00D36513" w:rsidP="00957EE2" w:rsidRDefault="00DE6CCB" w14:paraId="03586731"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¿Cuál es el salario inicial de un trabajador social?</w:t>
      </w:r>
    </w:p>
    <w:p w:rsidRPr="0047110B" w:rsidR="00D36513" w:rsidRDefault="00D36513" w14:paraId="03586735" w14:textId="77777777">
      <w:pPr>
        <w:spacing w:line="276" w:lineRule="auto"/>
        <w:rPr>
          <w:rFonts w:ascii="Century Gothic" w:hAnsi="Century Gothic" w:eastAsia="Century Gothic" w:cs="Century Gothic"/>
          <w:sz w:val="24"/>
          <w:szCs w:val="24"/>
        </w:rPr>
      </w:pPr>
    </w:p>
    <w:p w:rsidRPr="0047110B" w:rsidR="00D36513" w:rsidP="00957EE2" w:rsidRDefault="00DE6CCB" w14:paraId="03586736"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¿Cuál es el salario medio de un trabajador social?</w:t>
      </w:r>
    </w:p>
    <w:p w:rsidRPr="0047110B" w:rsidR="00D36513" w:rsidRDefault="00D36513" w14:paraId="0358673A" w14:textId="77777777">
      <w:pPr>
        <w:rPr>
          <w:rFonts w:ascii="Century Gothic" w:hAnsi="Century Gothic"/>
          <w:sz w:val="24"/>
          <w:szCs w:val="24"/>
        </w:rPr>
      </w:pPr>
    </w:p>
    <w:p w:rsidRPr="0047110B" w:rsidR="00D36513" w:rsidP="00957EE2" w:rsidRDefault="00DE6CCB" w14:paraId="0358673B"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¿Cuántos años trabaja la persona promedio como trabajadora social antes de ganar el salario medio anual? </w:t>
      </w:r>
    </w:p>
    <w:p w:rsidRPr="0047110B" w:rsidR="00D36513" w:rsidRDefault="00D36513" w14:paraId="0358673F" w14:textId="77777777">
      <w:pPr>
        <w:rPr>
          <w:rFonts w:ascii="Century Gothic" w:hAnsi="Century Gothic"/>
          <w:sz w:val="24"/>
          <w:szCs w:val="24"/>
        </w:rPr>
      </w:pPr>
    </w:p>
    <w:p w:rsidR="007E7866" w:rsidP="00957EE2" w:rsidRDefault="00DE6CCB" w14:paraId="071CCB53" w14:textId="77777777">
      <w:pPr>
        <w:spacing w:line="276" w:lineRule="auto"/>
        <w:rPr>
          <w:rFonts w:ascii="Century Gothic" w:hAnsi="Century Gothic"/>
          <w:sz w:val="24"/>
          <w:szCs w:val="24"/>
          <w:lang w:val="es"/>
        </w:rPr>
      </w:pPr>
      <w:r w:rsidRPr="0047110B">
        <w:rPr>
          <w:rFonts w:ascii="Century Gothic" w:hAnsi="Century Gothic"/>
          <w:sz w:val="24"/>
          <w:szCs w:val="24"/>
          <w:lang w:val="es"/>
        </w:rPr>
        <w:t xml:space="preserve">¿Diría que los trabajadores sociales tienen un gran potencial de ganancias? </w:t>
      </w:r>
    </w:p>
    <w:p w:rsidRPr="0047110B" w:rsidR="00D36513" w:rsidP="00957EE2" w:rsidRDefault="00DE6CCB" w14:paraId="03586740" w14:textId="29C1B3D5">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¿Por qué o por qué no? </w:t>
      </w:r>
    </w:p>
    <w:p w:rsidRPr="0047110B" w:rsidR="006A2FBB" w:rsidRDefault="006A2FBB" w14:paraId="79FCE70B" w14:textId="7638838F">
      <w:pPr>
        <w:widowControl/>
        <w:spacing w:line="276" w:lineRule="auto"/>
        <w:rPr>
          <w:rFonts w:ascii="Century Gothic" w:hAnsi="Century Gothic" w:eastAsia="Century Gothic" w:cs="Century Gothic"/>
          <w:sz w:val="22"/>
          <w:szCs w:val="22"/>
        </w:rPr>
      </w:pPr>
    </w:p>
    <w:p w:rsidRPr="0047110B" w:rsidR="006A2FBB" w:rsidRDefault="006A2FBB" w14:paraId="711BFACF" w14:textId="77777777">
      <w:pPr>
        <w:widowControl/>
        <w:spacing w:line="276" w:lineRule="auto"/>
        <w:rPr>
          <w:rFonts w:ascii="Century Gothic" w:hAnsi="Century Gothic" w:eastAsia="Century Gothic" w:cs="Century Gothic"/>
          <w:sz w:val="22"/>
          <w:szCs w:val="22"/>
        </w:rPr>
      </w:pPr>
    </w:p>
    <w:tbl>
      <w:tblPr>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Pr="0047110B" w:rsidR="00D36513" w:rsidTr="48E3C4E9" w14:paraId="03586749" w14:textId="77777777">
        <w:tc>
          <w:tcPr>
            <w:tcW w:w="1080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C9DAF8"/>
            <w:tcMar>
              <w:top w:w="100" w:type="dxa"/>
              <w:left w:w="100" w:type="dxa"/>
              <w:bottom w:w="100" w:type="dxa"/>
              <w:right w:w="100" w:type="dxa"/>
            </w:tcMar>
          </w:tcPr>
          <w:p w:rsidRPr="0047110B" w:rsidR="00D36513" w:rsidRDefault="00DE6CCB" w14:paraId="03586748" w14:textId="77777777">
            <w:pPr>
              <w:rPr>
                <w:rFonts w:ascii="Century Gothic" w:hAnsi="Century Gothic" w:eastAsia="Century Gothic" w:cs="Century Gothic"/>
                <w:b/>
                <w:color w:val="1155CC"/>
                <w:sz w:val="22"/>
                <w:szCs w:val="22"/>
              </w:rPr>
            </w:pPr>
            <w:r w:rsidRPr="0047110B">
              <w:rPr>
                <w:rFonts w:ascii="Century Gothic" w:hAnsi="Century Gothic"/>
                <w:b/>
                <w:color w:val="1155CC"/>
                <w:sz w:val="22"/>
                <w:szCs w:val="22"/>
                <w:lang w:val="es"/>
              </w:rPr>
              <w:t>Ingeniero Mecánico</w:t>
            </w:r>
          </w:p>
        </w:tc>
      </w:tr>
      <w:tr w:rsidRPr="0047110B" w:rsidR="00D36513" w:rsidTr="48E3C4E9" w14:paraId="0358674E" w14:textId="77777777">
        <w:tc>
          <w:tcPr>
            <w:tcW w:w="1080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tcMar>
              <w:top w:w="100" w:type="dxa"/>
              <w:left w:w="100" w:type="dxa"/>
              <w:bottom w:w="100" w:type="dxa"/>
              <w:right w:w="100" w:type="dxa"/>
            </w:tcMar>
          </w:tcPr>
          <w:p w:rsidRPr="0047110B" w:rsidR="00D36513" w:rsidRDefault="00DE6CCB" w14:paraId="0358674A" w14:textId="77777777">
            <w:pPr>
              <w:jc w:val="center"/>
              <w:rPr>
                <w:rFonts w:ascii="Century Gothic" w:hAnsi="Century Gothic" w:eastAsia="Century Gothic" w:cs="Century Gothic"/>
                <w:sz w:val="22"/>
                <w:szCs w:val="22"/>
              </w:rPr>
            </w:pPr>
            <w:r w:rsidRPr="0047110B">
              <w:rPr>
                <w:rFonts w:ascii="Century Gothic" w:hAnsi="Century Gothic" w:eastAsia="Century Gothic" w:cs="Century Gothic"/>
                <w:noProof/>
                <w:sz w:val="22"/>
                <w:szCs w:val="22"/>
                <w:lang w:val="es-419" w:eastAsia="es-419"/>
              </w:rPr>
              <w:drawing>
                <wp:inline distT="114300" distB="114300" distL="114300" distR="114300" wp14:anchorId="035867DC" wp14:editId="035867DD">
                  <wp:extent cx="6724650" cy="1193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24650" cy="1193800"/>
                          </a:xfrm>
                          <a:prstGeom prst="rect">
                            <a:avLst/>
                          </a:prstGeom>
                          <a:ln/>
                        </pic:spPr>
                      </pic:pic>
                    </a:graphicData>
                  </a:graphic>
                </wp:inline>
              </w:drawing>
            </w:r>
          </w:p>
          <w:p w:rsidRPr="0047110B" w:rsidR="00D36513" w:rsidRDefault="00D36513" w14:paraId="0358674B" w14:textId="77777777">
            <w:pPr>
              <w:rPr>
                <w:rFonts w:ascii="Century Gothic" w:hAnsi="Century Gothic" w:eastAsia="Century Gothic" w:cs="Century Gothic"/>
                <w:sz w:val="22"/>
                <w:szCs w:val="22"/>
              </w:rPr>
            </w:pPr>
          </w:p>
          <w:p w:rsidRPr="0047110B" w:rsidR="00D36513" w:rsidRDefault="00DE6CCB" w14:paraId="0358674C" w14:textId="77777777">
            <w:pPr>
              <w:rPr>
                <w:rFonts w:ascii="Century Gothic" w:hAnsi="Century Gothic" w:eastAsia="Century Gothic" w:cs="Century Gothic"/>
                <w:sz w:val="22"/>
                <w:szCs w:val="22"/>
              </w:rPr>
            </w:pPr>
            <w:r w:rsidRPr="0047110B">
              <w:rPr>
                <w:rFonts w:ascii="Century Gothic" w:hAnsi="Century Gothic" w:eastAsia="Century Gothic" w:cs="Century Gothic"/>
                <w:noProof/>
                <w:sz w:val="22"/>
                <w:szCs w:val="22"/>
                <w:lang w:val="es-419" w:eastAsia="es-419"/>
              </w:rPr>
              <w:drawing>
                <wp:inline distT="114300" distB="114300" distL="114300" distR="114300" wp14:anchorId="035867DE" wp14:editId="035867DF">
                  <wp:extent cx="6724650" cy="37719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724650" cy="3771900"/>
                          </a:xfrm>
                          <a:prstGeom prst="rect">
                            <a:avLst/>
                          </a:prstGeom>
                          <a:ln/>
                        </pic:spPr>
                      </pic:pic>
                    </a:graphicData>
                  </a:graphic>
                </wp:inline>
              </w:drawing>
            </w:r>
          </w:p>
          <w:p w:rsidRPr="0047110B" w:rsidR="00D36513" w:rsidRDefault="00467C49" w14:paraId="0358674D" w14:textId="77777777">
            <w:pPr>
              <w:jc w:val="right"/>
              <w:rPr>
                <w:rFonts w:ascii="Century Gothic" w:hAnsi="Century Gothic" w:eastAsia="Century Gothic" w:cs="Century Gothic"/>
                <w:sz w:val="22"/>
                <w:szCs w:val="22"/>
              </w:rPr>
            </w:pPr>
            <w:hyperlink r:id="rId14">
              <w:r w:rsidRPr="0047110B" w:rsidR="00DE6CCB">
                <w:rPr>
                  <w:rFonts w:ascii="Century Gothic" w:hAnsi="Century Gothic"/>
                  <w:color w:val="1155CC"/>
                  <w:sz w:val="24"/>
                  <w:szCs w:val="24"/>
                  <w:u w:val="single"/>
                  <w:lang w:val="es"/>
                </w:rPr>
                <w:t>Fuente</w:t>
              </w:r>
            </w:hyperlink>
          </w:p>
        </w:tc>
      </w:tr>
    </w:tbl>
    <w:p w:rsidRPr="0047110B" w:rsidR="00D36513" w:rsidRDefault="00D36513" w14:paraId="0358674F" w14:textId="77777777">
      <w:pPr>
        <w:widowControl/>
        <w:spacing w:line="276" w:lineRule="auto"/>
        <w:rPr>
          <w:rFonts w:ascii="Century Gothic" w:hAnsi="Century Gothic"/>
          <w:sz w:val="24"/>
          <w:szCs w:val="24"/>
        </w:rPr>
      </w:pPr>
    </w:p>
    <w:p w:rsidRPr="0047110B" w:rsidR="00D36513" w:rsidP="00957EE2" w:rsidRDefault="00DE6CCB" w14:paraId="03586750"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¿Cuál es el salario inicial de un ingeniero mecánico?</w:t>
      </w:r>
    </w:p>
    <w:p w:rsidRPr="0047110B" w:rsidR="00D36513" w:rsidRDefault="00D36513" w14:paraId="03586754" w14:textId="77777777">
      <w:pPr>
        <w:spacing w:line="276" w:lineRule="auto"/>
        <w:rPr>
          <w:rFonts w:ascii="Century Gothic" w:hAnsi="Century Gothic" w:eastAsia="Century Gothic" w:cs="Century Gothic"/>
          <w:sz w:val="24"/>
          <w:szCs w:val="24"/>
        </w:rPr>
      </w:pPr>
    </w:p>
    <w:p w:rsidRPr="0047110B" w:rsidR="00D36513" w:rsidP="00957EE2" w:rsidRDefault="00DE6CCB" w14:paraId="03586755"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¿Cuál es el salario medio de un ingeniero mecánico?</w:t>
      </w:r>
    </w:p>
    <w:p w:rsidRPr="0047110B" w:rsidR="00D36513" w:rsidRDefault="00D36513" w14:paraId="03586759" w14:textId="77777777">
      <w:pPr>
        <w:rPr>
          <w:rFonts w:ascii="Century Gothic" w:hAnsi="Century Gothic"/>
          <w:sz w:val="24"/>
          <w:szCs w:val="24"/>
        </w:rPr>
      </w:pPr>
    </w:p>
    <w:p w:rsidRPr="0047110B" w:rsidR="00D36513" w:rsidP="00957EE2" w:rsidRDefault="00DE6CCB" w14:paraId="0358675A"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¿Cuántos años trabaja la persona promedio como ingeniero mecánico antes de ganar el salario medio anual? </w:t>
      </w:r>
    </w:p>
    <w:p w:rsidRPr="0047110B" w:rsidR="00D36513" w:rsidRDefault="00D36513" w14:paraId="0358675E" w14:textId="77777777">
      <w:pPr>
        <w:rPr>
          <w:rFonts w:ascii="Century Gothic" w:hAnsi="Century Gothic"/>
          <w:sz w:val="24"/>
          <w:szCs w:val="24"/>
        </w:rPr>
      </w:pPr>
    </w:p>
    <w:p w:rsidRPr="0047110B" w:rsidR="00793842" w:rsidP="0006502C" w:rsidRDefault="00DE6CCB" w14:paraId="4B7BF0EB" w14:textId="271790DF">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¿Dirías que los ingenieros mecánicos tienen un gran potencial de ganancias? ¿Por qué o por qué</w:t>
      </w:r>
      <w:bookmarkStart w:name="_dr226evg4hdd" w:colFirst="0" w:colLast="0" w:id="7"/>
      <w:bookmarkEnd w:id="7"/>
      <w:r w:rsidR="00FA6F00">
        <w:rPr>
          <w:rFonts w:ascii="Century Gothic" w:hAnsi="Century Gothic"/>
          <w:sz w:val="24"/>
          <w:szCs w:val="24"/>
          <w:lang w:val="es"/>
        </w:rPr>
        <w:t xml:space="preserve"> </w:t>
      </w:r>
      <w:r w:rsidRPr="0047110B" w:rsidR="0006502C">
        <w:rPr>
          <w:rFonts w:ascii="Century Gothic" w:hAnsi="Century Gothic"/>
          <w:sz w:val="24"/>
          <w:szCs w:val="24"/>
          <w:lang w:val="es"/>
        </w:rPr>
        <w:t>no?</w:t>
      </w:r>
    </w:p>
    <w:p w:rsidRPr="0047110B" w:rsidR="006A2FBB" w:rsidP="00793842" w:rsidRDefault="006A2FBB" w14:paraId="6D0E6850" w14:textId="77777777">
      <w:pPr>
        <w:rPr>
          <w:rFonts w:ascii="Century Gothic" w:hAnsi="Century Gothic"/>
        </w:rPr>
      </w:pPr>
    </w:p>
    <w:p w:rsidRPr="0047110B" w:rsidR="00793842" w:rsidP="00793842" w:rsidRDefault="00793842" w14:paraId="4DC2647E" w14:textId="05DBCE5C">
      <w:pPr>
        <w:rPr>
          <w:rFonts w:ascii="Century Gothic" w:hAnsi="Century Gothic"/>
        </w:rPr>
      </w:pPr>
    </w:p>
    <w:p w:rsidRPr="0047110B" w:rsidR="006A2FBB" w:rsidP="00793842" w:rsidRDefault="006A2FBB" w14:paraId="5C88408A" w14:textId="7220D2E9">
      <w:pPr>
        <w:rPr>
          <w:rFonts w:ascii="Century Gothic" w:hAnsi="Century Gothic"/>
        </w:rPr>
      </w:pPr>
    </w:p>
    <w:p w:rsidRPr="0047110B" w:rsidR="006A2FBB" w:rsidP="00793842" w:rsidRDefault="006A2FBB" w14:paraId="70481A3F" w14:textId="1923C86B">
      <w:pPr>
        <w:rPr>
          <w:rFonts w:ascii="Century Gothic" w:hAnsi="Century Gothic"/>
        </w:rPr>
      </w:pPr>
    </w:p>
    <w:p w:rsidRPr="0047110B" w:rsidR="006A2FBB" w:rsidP="00793842" w:rsidRDefault="006A2FBB" w14:paraId="0CCC6925" w14:textId="77777777">
      <w:pPr>
        <w:rPr>
          <w:rFonts w:ascii="Century Gothic" w:hAnsi="Century Gothic"/>
        </w:rPr>
      </w:pPr>
    </w:p>
    <w:p w:rsidRPr="0047110B" w:rsidR="00D36513" w:rsidRDefault="00957EE2" w14:paraId="0358676D" w14:textId="21E1E33D">
      <w:pPr>
        <w:pStyle w:val="Heading3"/>
        <w:spacing w:line="276" w:lineRule="auto"/>
        <w:rPr>
          <w:rFonts w:ascii="Century Gothic" w:hAnsi="Century Gothic" w:eastAsia="Century Gothic" w:cs="Century Gothic"/>
          <w:color w:val="auto"/>
          <w:sz w:val="24"/>
          <w:szCs w:val="24"/>
        </w:rPr>
      </w:pPr>
      <w:bookmarkStart w:name="_1ug792pxklzg" w:colFirst="0" w:colLast="0" w:id="8"/>
      <w:bookmarkEnd w:id="8"/>
      <w:r w:rsidRPr="0047110B">
        <w:rPr>
          <w:rFonts w:ascii="Century Gothic" w:hAnsi="Century Gothic"/>
          <w:color w:val="auto"/>
          <w:sz w:val="24"/>
          <w:szCs w:val="24"/>
          <w:lang w:val="es"/>
        </w:rPr>
        <w:t xml:space="preserve">Parte IV. Interactivo: </w:t>
      </w:r>
      <w:hyperlink w:anchor="/welcome" r:id="rId15">
        <w:r w:rsidRPr="0047110B" w:rsidR="00DE6CCB">
          <w:rPr>
            <w:rFonts w:ascii="Century Gothic" w:hAnsi="Century Gothic"/>
            <w:color w:val="auto"/>
            <w:sz w:val="24"/>
            <w:szCs w:val="24"/>
            <w:u w:val="single"/>
            <w:lang w:val="es"/>
          </w:rPr>
          <w:t>Inventario de clústeres profesionales</w:t>
        </w:r>
      </w:hyperlink>
    </w:p>
    <w:p w:rsidRPr="0047110B" w:rsidR="0006502C" w:rsidP="0006502C" w:rsidRDefault="0006502C" w14:paraId="5385CF05" w14:textId="18EA73BB">
      <w:pPr>
        <w:rPr>
          <w:rFonts w:ascii="Century Gothic" w:hAnsi="Century Gothic"/>
        </w:rPr>
      </w:pPr>
    </w:p>
    <w:p w:rsidRPr="0047110B" w:rsidR="006A2FBB" w:rsidP="0006502C" w:rsidRDefault="006A2FBB" w14:paraId="756684C1" w14:textId="0E5D434E">
      <w:pPr>
        <w:rPr>
          <w:rFonts w:ascii="Century Gothic" w:hAnsi="Century Gothic"/>
          <w:sz w:val="24"/>
          <w:szCs w:val="24"/>
        </w:rPr>
      </w:pPr>
      <w:r w:rsidRPr="0047110B">
        <w:rPr>
          <w:rFonts w:ascii="Century Gothic" w:hAnsi="Century Gothic"/>
          <w:sz w:val="24"/>
          <w:szCs w:val="24"/>
          <w:lang w:val="es"/>
        </w:rPr>
        <w:t xml:space="preserve">Haga clic en el enlace para completar un inventario de clústeres profesionales. También puede copiar y pegar el enlace o escribirlo en su navegador. </w:t>
      </w:r>
    </w:p>
    <w:p w:rsidRPr="0047110B" w:rsidR="0006502C" w:rsidP="0006502C" w:rsidRDefault="00467C49" w14:paraId="71D75DFE" w14:textId="13FFB314">
      <w:pPr>
        <w:rPr>
          <w:rFonts w:ascii="Century Gothic" w:hAnsi="Century Gothic"/>
          <w:sz w:val="22"/>
          <w:szCs w:val="22"/>
        </w:rPr>
      </w:pPr>
      <w:hyperlink w:history="1" w:anchor="/welcome" r:id="rId16">
        <w:r w:rsidRPr="0047110B" w:rsidR="0006502C">
          <w:rPr>
            <w:rStyle w:val="Hyperlink"/>
            <w:rFonts w:ascii="Century Gothic" w:hAnsi="Century Gothic"/>
            <w:sz w:val="22"/>
            <w:szCs w:val="22"/>
            <w:lang w:val="es"/>
          </w:rPr>
          <w:t>https://jobseeker.k-12.ohiomeansjobs.monster.com/ExploreIt/DefaultCci.aspx#/welcome</w:t>
        </w:r>
      </w:hyperlink>
    </w:p>
    <w:p w:rsidRPr="0047110B" w:rsidR="0006502C" w:rsidP="0006502C" w:rsidRDefault="0006502C" w14:paraId="3E86F3E8" w14:textId="77777777">
      <w:pPr>
        <w:rPr>
          <w:rFonts w:ascii="Century Gothic" w:hAnsi="Century Gothic"/>
        </w:rPr>
      </w:pPr>
    </w:p>
    <w:p w:rsidRPr="0047110B" w:rsidR="00D36513" w:rsidRDefault="00DE6CCB" w14:paraId="0358676E"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Responda honestamente a las preguntas sobre esta herramienta de búsqueda profesional. Es bastante largo y podría tomar 10-15 minutos para completar, pero al final, se recomienda qué tipos de carreras podrían ser mejores para usted. </w:t>
      </w:r>
    </w:p>
    <w:p w:rsidRPr="0047110B" w:rsidR="00D36513" w:rsidRDefault="00D36513" w14:paraId="0358676F" w14:textId="77777777">
      <w:pPr>
        <w:spacing w:line="276" w:lineRule="auto"/>
        <w:rPr>
          <w:rFonts w:ascii="Century Gothic" w:hAnsi="Century Gothic" w:eastAsia="Century Gothic" w:cs="Century Gothic"/>
          <w:sz w:val="24"/>
          <w:szCs w:val="24"/>
        </w:rPr>
      </w:pPr>
    </w:p>
    <w:p w:rsidRPr="0047110B" w:rsidR="00D36513" w:rsidP="00793842" w:rsidRDefault="00DE6CCB" w14:paraId="03586770"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¿Qué clúster de carreras, ubicado en la parte superior de su página de resultados con la puntuación más alta, recomendó el inventario de carrera?</w:t>
      </w:r>
    </w:p>
    <w:p w:rsidRPr="0047110B" w:rsidR="00D36513" w:rsidRDefault="00D36513" w14:paraId="03586774" w14:textId="77777777">
      <w:pPr>
        <w:widowControl/>
        <w:spacing w:line="276" w:lineRule="auto"/>
        <w:rPr>
          <w:rFonts w:ascii="Century Gothic" w:hAnsi="Century Gothic" w:eastAsia="Century Gothic" w:cs="Century Gothic"/>
          <w:sz w:val="24"/>
          <w:szCs w:val="24"/>
        </w:rPr>
      </w:pPr>
    </w:p>
    <w:p w:rsidRPr="0047110B" w:rsidR="00D36513" w:rsidP="00793842" w:rsidRDefault="00DE6CCB" w14:paraId="03586775"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Ahora, haga clic en el clúster de carreras recomendado y, a continuación, use los botones Caminos profesionales de la izquierda para revelar trabajos en este clúster. Después de revisar algunos de los trabajos, ¿este clúster de carreras parece una buena pareja para usted? ¿Por qué o por qué no? </w:t>
      </w:r>
    </w:p>
    <w:p w:rsidRPr="0047110B" w:rsidR="00D36513" w:rsidRDefault="00D36513" w14:paraId="0358677B" w14:textId="77777777">
      <w:pPr>
        <w:spacing w:line="276" w:lineRule="auto"/>
        <w:rPr>
          <w:rFonts w:ascii="Century Gothic" w:hAnsi="Century Gothic" w:eastAsia="Century Gothic" w:cs="Century Gothic"/>
          <w:sz w:val="24"/>
          <w:szCs w:val="24"/>
        </w:rPr>
      </w:pPr>
    </w:p>
    <w:p w:rsidRPr="0047110B" w:rsidR="00D36513" w:rsidRDefault="00DE6CCB" w14:paraId="0358677D" w14:textId="6EEF17EA">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Elija cualquier recomendación de trabajo y haga clic en el vínculo de título de trabajo para explorar ese trabajo más profundamente. Ahora, complete esta tabla entrando en un │ para evaluar qué tan bien este trabajo en particular se ajusta a sus factores para una carrera deseable. </w:t>
      </w:r>
    </w:p>
    <w:p w:rsidRPr="0047110B" w:rsidR="00D36513" w:rsidRDefault="00D36513" w14:paraId="0358677E" w14:textId="77777777">
      <w:pPr>
        <w:spacing w:line="276" w:lineRule="auto"/>
        <w:rPr>
          <w:rFonts w:ascii="Century Gothic" w:hAnsi="Century Gothic" w:eastAsia="Century Gothic" w:cs="Century Gothic"/>
          <w:sz w:val="24"/>
          <w:szCs w:val="24"/>
        </w:rPr>
      </w:pPr>
    </w:p>
    <w:tbl>
      <w:tblPr>
        <w:tblW w:w="1094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3876"/>
        <w:gridCol w:w="1766"/>
        <w:gridCol w:w="1766"/>
        <w:gridCol w:w="1766"/>
        <w:gridCol w:w="1766"/>
      </w:tblGrid>
      <w:tr w:rsidRPr="0047110B" w:rsidR="00D36513" w:rsidTr="006A2FBB" w14:paraId="03586787" w14:textId="77777777">
        <w:trPr>
          <w:trHeight w:val="440"/>
        </w:trPr>
        <w:tc>
          <w:tcPr>
            <w:tcW w:w="5642" w:type="dxa"/>
            <w:gridSpan w:val="2"/>
            <w:tcMar>
              <w:top w:w="100" w:type="dxa"/>
              <w:left w:w="100" w:type="dxa"/>
              <w:bottom w:w="100" w:type="dxa"/>
              <w:right w:w="100" w:type="dxa"/>
            </w:tcMar>
          </w:tcPr>
          <w:p w:rsidRPr="0047110B" w:rsidR="00D36513" w:rsidRDefault="00DE6CCB" w14:paraId="03586784" w14:textId="77777777">
            <w:pPr>
              <w:rPr>
                <w:rFonts w:ascii="Century Gothic" w:hAnsi="Century Gothic" w:eastAsia="Century Gothic" w:cs="Century Gothic"/>
                <w:b/>
                <w:sz w:val="24"/>
                <w:szCs w:val="24"/>
              </w:rPr>
            </w:pPr>
            <w:r w:rsidRPr="0047110B">
              <w:rPr>
                <w:rFonts w:ascii="Century Gothic" w:hAnsi="Century Gothic"/>
                <w:b/>
                <w:sz w:val="24"/>
                <w:szCs w:val="24"/>
                <w:lang w:val="es"/>
              </w:rPr>
              <w:t>Trabajo recomendado que estoy evaluando:</w:t>
            </w:r>
          </w:p>
          <w:p w:rsidRPr="0047110B" w:rsidR="00D36513" w:rsidRDefault="00D36513" w14:paraId="03586785" w14:textId="77777777">
            <w:pPr>
              <w:rPr>
                <w:rFonts w:ascii="Century Gothic" w:hAnsi="Century Gothic" w:eastAsia="Century Gothic" w:cs="Century Gothic"/>
                <w:b/>
                <w:sz w:val="24"/>
                <w:szCs w:val="24"/>
              </w:rPr>
            </w:pPr>
          </w:p>
        </w:tc>
        <w:tc>
          <w:tcPr>
            <w:tcW w:w="5298" w:type="dxa"/>
            <w:gridSpan w:val="3"/>
            <w:tcBorders>
              <w:left w:val="single" w:color="FFFFFF" w:sz="8" w:space="0"/>
            </w:tcBorders>
            <w:tcMar>
              <w:top w:w="100" w:type="dxa"/>
              <w:left w:w="100" w:type="dxa"/>
              <w:bottom w:w="100" w:type="dxa"/>
              <w:right w:w="100" w:type="dxa"/>
            </w:tcMar>
          </w:tcPr>
          <w:p w:rsidRPr="0047110B" w:rsidR="00D36513" w:rsidRDefault="00D36513" w14:paraId="03586786" w14:textId="77777777">
            <w:pPr>
              <w:rPr>
                <w:rFonts w:ascii="Century Gothic" w:hAnsi="Century Gothic" w:eastAsia="Century Gothic" w:cs="Century Gothic"/>
                <w:b/>
                <w:color w:val="FF0000"/>
                <w:sz w:val="24"/>
                <w:szCs w:val="24"/>
              </w:rPr>
            </w:pPr>
          </w:p>
        </w:tc>
      </w:tr>
      <w:tr w:rsidRPr="0047110B" w:rsidR="00D36513" w:rsidTr="006A2FBB" w14:paraId="0358678D" w14:textId="77777777">
        <w:tc>
          <w:tcPr>
            <w:tcW w:w="3876" w:type="dxa"/>
            <w:shd w:val="clear" w:color="auto" w:fill="D9EAD3"/>
            <w:tcMar>
              <w:top w:w="100" w:type="dxa"/>
              <w:left w:w="100" w:type="dxa"/>
              <w:bottom w:w="100" w:type="dxa"/>
              <w:right w:w="100" w:type="dxa"/>
            </w:tcMar>
            <w:vAlign w:val="center"/>
          </w:tcPr>
          <w:p w:rsidRPr="0047110B" w:rsidR="00D36513" w:rsidRDefault="00DE6CCB" w14:paraId="03586788" w14:textId="77777777">
            <w:pPr>
              <w:rPr>
                <w:rFonts w:ascii="Century Gothic" w:hAnsi="Century Gothic" w:eastAsia="Century Gothic" w:cs="Century Gothic"/>
                <w:b/>
                <w:color w:val="38761D"/>
                <w:sz w:val="24"/>
                <w:szCs w:val="24"/>
              </w:rPr>
            </w:pPr>
            <w:r w:rsidRPr="0047110B">
              <w:rPr>
                <w:rFonts w:ascii="Century Gothic" w:hAnsi="Century Gothic"/>
                <w:b/>
                <w:color w:val="38761D"/>
                <w:sz w:val="24"/>
                <w:szCs w:val="24"/>
                <w:lang w:val="es"/>
              </w:rPr>
              <w:t>Factor</w:t>
            </w:r>
          </w:p>
        </w:tc>
        <w:tc>
          <w:tcPr>
            <w:tcW w:w="1766" w:type="dxa"/>
            <w:shd w:val="clear" w:color="auto" w:fill="D9EAD3"/>
            <w:tcMar>
              <w:top w:w="100" w:type="dxa"/>
              <w:left w:w="100" w:type="dxa"/>
              <w:bottom w:w="100" w:type="dxa"/>
              <w:right w:w="100" w:type="dxa"/>
            </w:tcMar>
            <w:vAlign w:val="center"/>
          </w:tcPr>
          <w:p w:rsidRPr="0047110B" w:rsidR="00D36513" w:rsidRDefault="00DE6CCB" w14:paraId="03586789" w14:textId="77777777">
            <w:pPr>
              <w:rPr>
                <w:rFonts w:ascii="Century Gothic" w:hAnsi="Century Gothic" w:eastAsia="Century Gothic" w:cs="Century Gothic"/>
                <w:b/>
                <w:color w:val="38761D"/>
                <w:sz w:val="24"/>
                <w:szCs w:val="24"/>
              </w:rPr>
            </w:pPr>
            <w:r w:rsidRPr="0047110B">
              <w:rPr>
                <w:rFonts w:ascii="Century Gothic" w:hAnsi="Century Gothic"/>
                <w:b/>
                <w:color w:val="38761D"/>
                <w:sz w:val="24"/>
                <w:szCs w:val="24"/>
                <w:lang w:val="es"/>
              </w:rPr>
              <w:t>Este es un gran ajuste para mí</w:t>
            </w:r>
          </w:p>
        </w:tc>
        <w:tc>
          <w:tcPr>
            <w:tcW w:w="1766" w:type="dxa"/>
            <w:shd w:val="clear" w:color="auto" w:fill="D9EAD3"/>
            <w:tcMar>
              <w:top w:w="100" w:type="dxa"/>
              <w:left w:w="100" w:type="dxa"/>
              <w:bottom w:w="100" w:type="dxa"/>
              <w:right w:w="100" w:type="dxa"/>
            </w:tcMar>
            <w:vAlign w:val="center"/>
          </w:tcPr>
          <w:p w:rsidRPr="0047110B" w:rsidR="00D36513" w:rsidRDefault="00DE6CCB" w14:paraId="0358678A" w14:textId="77777777">
            <w:pPr>
              <w:rPr>
                <w:rFonts w:ascii="Century Gothic" w:hAnsi="Century Gothic" w:eastAsia="Century Gothic" w:cs="Century Gothic"/>
                <w:b/>
                <w:color w:val="38761D"/>
                <w:sz w:val="24"/>
                <w:szCs w:val="24"/>
              </w:rPr>
            </w:pPr>
            <w:r w:rsidRPr="0047110B">
              <w:rPr>
                <w:rFonts w:ascii="Century Gothic" w:hAnsi="Century Gothic"/>
                <w:b/>
                <w:color w:val="38761D"/>
                <w:sz w:val="24"/>
                <w:szCs w:val="24"/>
                <w:lang w:val="es"/>
              </w:rPr>
              <w:t>Este es un ajuste aceptable para mí</w:t>
            </w:r>
          </w:p>
        </w:tc>
        <w:tc>
          <w:tcPr>
            <w:tcW w:w="1766" w:type="dxa"/>
            <w:shd w:val="clear" w:color="auto" w:fill="D9EAD3"/>
            <w:tcMar>
              <w:top w:w="100" w:type="dxa"/>
              <w:left w:w="100" w:type="dxa"/>
              <w:bottom w:w="100" w:type="dxa"/>
              <w:right w:w="100" w:type="dxa"/>
            </w:tcMar>
            <w:vAlign w:val="center"/>
          </w:tcPr>
          <w:p w:rsidRPr="0047110B" w:rsidR="00D36513" w:rsidRDefault="00DE6CCB" w14:paraId="0358678B" w14:textId="77777777">
            <w:pPr>
              <w:rPr>
                <w:rFonts w:ascii="Century Gothic" w:hAnsi="Century Gothic" w:eastAsia="Century Gothic" w:cs="Century Gothic"/>
                <w:b/>
                <w:color w:val="38761D"/>
                <w:sz w:val="24"/>
                <w:szCs w:val="24"/>
              </w:rPr>
            </w:pPr>
            <w:r w:rsidRPr="0047110B">
              <w:rPr>
                <w:rFonts w:ascii="Century Gothic" w:hAnsi="Century Gothic"/>
                <w:b/>
                <w:color w:val="38761D"/>
                <w:sz w:val="24"/>
                <w:szCs w:val="24"/>
                <w:lang w:val="es"/>
              </w:rPr>
              <w:t>Este es un mal ajuste para mí</w:t>
            </w:r>
          </w:p>
        </w:tc>
        <w:tc>
          <w:tcPr>
            <w:tcW w:w="1766" w:type="dxa"/>
            <w:shd w:val="clear" w:color="auto" w:fill="D9EAD3"/>
            <w:tcMar>
              <w:top w:w="100" w:type="dxa"/>
              <w:left w:w="100" w:type="dxa"/>
              <w:bottom w:w="100" w:type="dxa"/>
              <w:right w:w="100" w:type="dxa"/>
            </w:tcMar>
            <w:vAlign w:val="center"/>
          </w:tcPr>
          <w:p w:rsidRPr="0047110B" w:rsidR="00D36513" w:rsidRDefault="00DE6CCB" w14:paraId="0358678C" w14:textId="77777777">
            <w:pPr>
              <w:rPr>
                <w:rFonts w:ascii="Century Gothic" w:hAnsi="Century Gothic" w:eastAsia="Century Gothic" w:cs="Century Gothic"/>
                <w:b/>
                <w:color w:val="38761D"/>
                <w:sz w:val="24"/>
                <w:szCs w:val="24"/>
              </w:rPr>
            </w:pPr>
            <w:r w:rsidRPr="0047110B">
              <w:rPr>
                <w:rFonts w:ascii="Century Gothic" w:hAnsi="Century Gothic"/>
                <w:b/>
                <w:color w:val="38761D"/>
                <w:sz w:val="24"/>
                <w:szCs w:val="24"/>
                <w:lang w:val="es"/>
              </w:rPr>
              <w:t>No hay suficientes detalles para evaluar</w:t>
            </w:r>
          </w:p>
        </w:tc>
      </w:tr>
      <w:tr w:rsidRPr="0047110B" w:rsidR="00D36513" w:rsidTr="006A2FBB" w14:paraId="03586793" w14:textId="77777777">
        <w:tc>
          <w:tcPr>
            <w:tcW w:w="3876" w:type="dxa"/>
            <w:shd w:val="clear" w:color="auto" w:fill="auto"/>
            <w:tcMar>
              <w:top w:w="100" w:type="dxa"/>
              <w:left w:w="100" w:type="dxa"/>
              <w:bottom w:w="100" w:type="dxa"/>
              <w:right w:w="100" w:type="dxa"/>
            </w:tcMar>
          </w:tcPr>
          <w:p w:rsidRPr="0047110B" w:rsidR="00D36513" w:rsidRDefault="00DE6CCB" w14:paraId="0358678E" w14:textId="77777777">
            <w:pPr>
              <w:rPr>
                <w:rFonts w:ascii="Century Gothic" w:hAnsi="Century Gothic" w:eastAsia="Century Gothic" w:cs="Century Gothic"/>
                <w:sz w:val="24"/>
                <w:szCs w:val="24"/>
              </w:rPr>
            </w:pPr>
            <w:r w:rsidRPr="0047110B">
              <w:rPr>
                <w:rFonts w:ascii="Century Gothic" w:hAnsi="Century Gothic"/>
                <w:sz w:val="24"/>
                <w:szCs w:val="24"/>
                <w:lang w:val="es"/>
              </w:rPr>
              <w:t>Habilidades, experiencia, educación</w:t>
            </w:r>
          </w:p>
        </w:tc>
        <w:tc>
          <w:tcPr>
            <w:tcW w:w="1766" w:type="dxa"/>
            <w:shd w:val="clear" w:color="auto" w:fill="auto"/>
            <w:tcMar>
              <w:top w:w="100" w:type="dxa"/>
              <w:left w:w="100" w:type="dxa"/>
              <w:bottom w:w="100" w:type="dxa"/>
              <w:right w:w="100" w:type="dxa"/>
            </w:tcMar>
          </w:tcPr>
          <w:p w:rsidRPr="0047110B" w:rsidR="00D36513" w:rsidRDefault="00D36513" w14:paraId="0358678F"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0"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1"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2" w14:textId="77777777">
            <w:pPr>
              <w:rPr>
                <w:rFonts w:ascii="Century Gothic" w:hAnsi="Century Gothic" w:eastAsia="Century Gothic" w:cs="Century Gothic"/>
                <w:sz w:val="24"/>
                <w:szCs w:val="24"/>
              </w:rPr>
            </w:pPr>
          </w:p>
        </w:tc>
      </w:tr>
      <w:tr w:rsidRPr="0047110B" w:rsidR="00D36513" w:rsidTr="006A2FBB" w14:paraId="0358679A" w14:textId="77777777">
        <w:tc>
          <w:tcPr>
            <w:tcW w:w="3876" w:type="dxa"/>
            <w:shd w:val="clear" w:color="auto" w:fill="auto"/>
            <w:tcMar>
              <w:top w:w="100" w:type="dxa"/>
              <w:left w:w="100" w:type="dxa"/>
              <w:bottom w:w="100" w:type="dxa"/>
              <w:right w:w="100" w:type="dxa"/>
            </w:tcMar>
          </w:tcPr>
          <w:p w:rsidRPr="0047110B" w:rsidR="00D36513" w:rsidRDefault="00DE6CCB" w14:paraId="03586794" w14:textId="77777777">
            <w:pPr>
              <w:rPr>
                <w:rFonts w:ascii="Century Gothic" w:hAnsi="Century Gothic" w:eastAsia="Century Gothic" w:cs="Century Gothic"/>
                <w:sz w:val="24"/>
                <w:szCs w:val="24"/>
              </w:rPr>
            </w:pPr>
            <w:r w:rsidRPr="0047110B">
              <w:rPr>
                <w:rFonts w:ascii="Century Gothic" w:hAnsi="Century Gothic"/>
                <w:sz w:val="24"/>
                <w:szCs w:val="24"/>
                <w:lang w:val="es"/>
              </w:rPr>
              <w:t>Pasión</w:t>
            </w:r>
          </w:p>
          <w:p w:rsidRPr="0047110B" w:rsidR="00D36513" w:rsidRDefault="00D36513" w14:paraId="03586795"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6"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7"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8"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9" w14:textId="77777777">
            <w:pPr>
              <w:rPr>
                <w:rFonts w:ascii="Century Gothic" w:hAnsi="Century Gothic" w:eastAsia="Century Gothic" w:cs="Century Gothic"/>
                <w:sz w:val="24"/>
                <w:szCs w:val="24"/>
              </w:rPr>
            </w:pPr>
          </w:p>
        </w:tc>
      </w:tr>
      <w:tr w:rsidRPr="0047110B" w:rsidR="00D36513" w:rsidTr="006A2FBB" w14:paraId="035867A1" w14:textId="77777777">
        <w:tc>
          <w:tcPr>
            <w:tcW w:w="3876" w:type="dxa"/>
            <w:shd w:val="clear" w:color="auto" w:fill="auto"/>
            <w:tcMar>
              <w:top w:w="100" w:type="dxa"/>
              <w:left w:w="100" w:type="dxa"/>
              <w:bottom w:w="100" w:type="dxa"/>
              <w:right w:w="100" w:type="dxa"/>
            </w:tcMar>
          </w:tcPr>
          <w:p w:rsidRPr="0047110B" w:rsidR="00D36513" w:rsidRDefault="00DE6CCB" w14:paraId="0358679B" w14:textId="77777777">
            <w:pPr>
              <w:rPr>
                <w:rFonts w:ascii="Century Gothic" w:hAnsi="Century Gothic" w:eastAsia="Century Gothic" w:cs="Century Gothic"/>
                <w:sz w:val="24"/>
                <w:szCs w:val="24"/>
              </w:rPr>
            </w:pPr>
            <w:r w:rsidRPr="0047110B">
              <w:rPr>
                <w:rFonts w:ascii="Century Gothic" w:hAnsi="Century Gothic"/>
                <w:sz w:val="24"/>
                <w:szCs w:val="24"/>
                <w:lang w:val="es"/>
              </w:rPr>
              <w:t>modo de vida</w:t>
            </w:r>
          </w:p>
          <w:p w:rsidRPr="0047110B" w:rsidR="00D36513" w:rsidRDefault="00D36513" w14:paraId="0358679C"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D"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E"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9F"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0" w14:textId="77777777">
            <w:pPr>
              <w:rPr>
                <w:rFonts w:ascii="Century Gothic" w:hAnsi="Century Gothic" w:eastAsia="Century Gothic" w:cs="Century Gothic"/>
                <w:sz w:val="24"/>
                <w:szCs w:val="24"/>
              </w:rPr>
            </w:pPr>
          </w:p>
        </w:tc>
      </w:tr>
      <w:tr w:rsidRPr="0047110B" w:rsidR="00D36513" w:rsidTr="006A2FBB" w14:paraId="035867A7" w14:textId="77777777">
        <w:tc>
          <w:tcPr>
            <w:tcW w:w="3876" w:type="dxa"/>
            <w:shd w:val="clear" w:color="auto" w:fill="auto"/>
            <w:tcMar>
              <w:top w:w="100" w:type="dxa"/>
              <w:left w:w="100" w:type="dxa"/>
              <w:bottom w:w="100" w:type="dxa"/>
              <w:right w:w="100" w:type="dxa"/>
            </w:tcMar>
          </w:tcPr>
          <w:p w:rsidRPr="0047110B" w:rsidR="00D36513" w:rsidRDefault="00DE6CCB" w14:paraId="035867A2" w14:textId="77777777">
            <w:pPr>
              <w:rPr>
                <w:rFonts w:ascii="Century Gothic" w:hAnsi="Century Gothic" w:eastAsia="Century Gothic" w:cs="Century Gothic"/>
                <w:sz w:val="24"/>
                <w:szCs w:val="24"/>
              </w:rPr>
            </w:pPr>
            <w:r w:rsidRPr="0047110B">
              <w:rPr>
                <w:rFonts w:ascii="Century Gothic" w:hAnsi="Century Gothic"/>
                <w:sz w:val="24"/>
                <w:szCs w:val="24"/>
                <w:lang w:val="es"/>
              </w:rPr>
              <w:t>Potencial de salarios y ganancias</w:t>
            </w:r>
          </w:p>
        </w:tc>
        <w:tc>
          <w:tcPr>
            <w:tcW w:w="1766" w:type="dxa"/>
            <w:shd w:val="clear" w:color="auto" w:fill="auto"/>
            <w:tcMar>
              <w:top w:w="100" w:type="dxa"/>
              <w:left w:w="100" w:type="dxa"/>
              <w:bottom w:w="100" w:type="dxa"/>
              <w:right w:w="100" w:type="dxa"/>
            </w:tcMar>
          </w:tcPr>
          <w:p w:rsidRPr="0047110B" w:rsidR="00D36513" w:rsidRDefault="00D36513" w14:paraId="035867A3"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4"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5"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6" w14:textId="77777777">
            <w:pPr>
              <w:rPr>
                <w:rFonts w:ascii="Century Gothic" w:hAnsi="Century Gothic" w:eastAsia="Century Gothic" w:cs="Century Gothic"/>
                <w:sz w:val="24"/>
                <w:szCs w:val="24"/>
              </w:rPr>
            </w:pPr>
          </w:p>
        </w:tc>
      </w:tr>
      <w:tr w:rsidRPr="0047110B" w:rsidR="00D36513" w:rsidTr="006A2FBB" w14:paraId="035867AE" w14:textId="77777777">
        <w:tc>
          <w:tcPr>
            <w:tcW w:w="3876" w:type="dxa"/>
            <w:shd w:val="clear" w:color="auto" w:fill="auto"/>
            <w:tcMar>
              <w:top w:w="100" w:type="dxa"/>
              <w:left w:w="100" w:type="dxa"/>
              <w:bottom w:w="100" w:type="dxa"/>
              <w:right w:w="100" w:type="dxa"/>
            </w:tcMar>
          </w:tcPr>
          <w:p w:rsidRPr="0047110B" w:rsidR="00D36513" w:rsidRDefault="00DE6CCB" w14:paraId="035867A8" w14:textId="77777777">
            <w:pPr>
              <w:rPr>
                <w:rFonts w:ascii="Century Gothic" w:hAnsi="Century Gothic" w:eastAsia="Century Gothic" w:cs="Century Gothic"/>
                <w:sz w:val="24"/>
                <w:szCs w:val="24"/>
              </w:rPr>
            </w:pPr>
            <w:r w:rsidRPr="0047110B">
              <w:rPr>
                <w:rFonts w:ascii="Century Gothic" w:hAnsi="Century Gothic"/>
                <w:sz w:val="24"/>
                <w:szCs w:val="24"/>
                <w:lang w:val="es"/>
              </w:rPr>
              <w:t>Cultura</w:t>
            </w:r>
          </w:p>
          <w:p w:rsidRPr="0047110B" w:rsidR="00D36513" w:rsidRDefault="00D36513" w14:paraId="035867A9"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A"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B"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C" w14:textId="77777777">
            <w:pPr>
              <w:rPr>
                <w:rFonts w:ascii="Century Gothic" w:hAnsi="Century Gothic" w:eastAsia="Century Gothic" w:cs="Century Gothic"/>
                <w:sz w:val="24"/>
                <w:szCs w:val="24"/>
              </w:rPr>
            </w:pPr>
          </w:p>
        </w:tc>
        <w:tc>
          <w:tcPr>
            <w:tcW w:w="1766" w:type="dxa"/>
            <w:shd w:val="clear" w:color="auto" w:fill="auto"/>
            <w:tcMar>
              <w:top w:w="100" w:type="dxa"/>
              <w:left w:w="100" w:type="dxa"/>
              <w:bottom w:w="100" w:type="dxa"/>
              <w:right w:w="100" w:type="dxa"/>
            </w:tcMar>
          </w:tcPr>
          <w:p w:rsidRPr="0047110B" w:rsidR="00D36513" w:rsidRDefault="00D36513" w14:paraId="035867AD" w14:textId="77777777">
            <w:pPr>
              <w:rPr>
                <w:rFonts w:ascii="Century Gothic" w:hAnsi="Century Gothic" w:eastAsia="Century Gothic" w:cs="Century Gothic"/>
                <w:sz w:val="24"/>
                <w:szCs w:val="24"/>
              </w:rPr>
            </w:pPr>
          </w:p>
        </w:tc>
      </w:tr>
    </w:tbl>
    <w:p w:rsidRPr="0047110B" w:rsidR="006A2FBB" w:rsidRDefault="006A2FBB" w14:paraId="70C074DC" w14:textId="677DE300">
      <w:pPr>
        <w:spacing w:line="276" w:lineRule="auto"/>
        <w:rPr>
          <w:rFonts w:ascii="Century Gothic" w:hAnsi="Century Gothic" w:eastAsia="Century Gothic" w:cs="Century Gothic"/>
          <w:b/>
          <w:sz w:val="24"/>
          <w:szCs w:val="24"/>
        </w:rPr>
      </w:pPr>
    </w:p>
    <w:p w:rsidRPr="0047110B" w:rsidR="0006502C" w:rsidRDefault="0006502C" w14:paraId="774A20F0" w14:textId="1A42A6B7">
      <w:pPr>
        <w:spacing w:line="276" w:lineRule="auto"/>
        <w:rPr>
          <w:rFonts w:ascii="Century Gothic" w:hAnsi="Century Gothic" w:eastAsia="Century Gothic" w:cs="Century Gothic"/>
          <w:b/>
          <w:sz w:val="24"/>
          <w:szCs w:val="24"/>
        </w:rPr>
      </w:pPr>
      <w:r w:rsidRPr="0047110B">
        <w:rPr>
          <w:rFonts w:ascii="Century Gothic" w:hAnsi="Century Gothic"/>
          <w:b/>
          <w:sz w:val="24"/>
          <w:szCs w:val="24"/>
          <w:lang w:val="es"/>
        </w:rPr>
        <w:t xml:space="preserve">Parte V. </w:t>
      </w:r>
      <w:r w:rsidR="00640570">
        <w:rPr>
          <w:rFonts w:ascii="Century Gothic" w:hAnsi="Century Gothic"/>
          <w:b/>
          <w:sz w:val="24"/>
          <w:szCs w:val="24"/>
          <w:lang w:val="es"/>
        </w:rPr>
        <w:t xml:space="preserve">Platíquenlo </w:t>
      </w:r>
    </w:p>
    <w:p w:rsidRPr="0047110B" w:rsidR="0006502C" w:rsidRDefault="0006502C" w14:paraId="6869C499" w14:textId="6B7D9574">
      <w:pPr>
        <w:spacing w:line="276" w:lineRule="auto"/>
        <w:rPr>
          <w:rFonts w:ascii="Century Gothic" w:hAnsi="Century Gothic" w:eastAsia="Century Gothic" w:cs="Century Gothic"/>
          <w:sz w:val="24"/>
          <w:szCs w:val="24"/>
        </w:rPr>
      </w:pPr>
    </w:p>
    <w:p w:rsidRPr="0047110B" w:rsidR="006A2FBB" w:rsidP="006A2FBB" w:rsidRDefault="006A2FBB" w14:paraId="3A65511A"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¿Qué, en todo caso, hacer los trabajos que te encantaría tener en común? </w:t>
      </w:r>
    </w:p>
    <w:p w:rsidRPr="0047110B" w:rsidR="006A2FBB" w:rsidRDefault="006A2FBB" w14:paraId="4BDB62AC" w14:textId="77777777">
      <w:pPr>
        <w:spacing w:line="276" w:lineRule="auto"/>
        <w:rPr>
          <w:rFonts w:ascii="Century Gothic" w:hAnsi="Century Gothic" w:eastAsia="Century Gothic" w:cs="Century Gothic"/>
          <w:sz w:val="24"/>
          <w:szCs w:val="24"/>
        </w:rPr>
      </w:pPr>
    </w:p>
    <w:p w:rsidRPr="0047110B" w:rsidR="00D36513" w:rsidP="00793842" w:rsidRDefault="00DE6CCB" w14:paraId="035867B0" w14:textId="77777777">
      <w:pPr>
        <w:widowControl/>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¿Cuáles son algunas de las limitaciones de usar un inventario profesional durante la escuela media para ayudarle a elegir un trabajo? </w:t>
      </w:r>
    </w:p>
    <w:p w:rsidRPr="0047110B" w:rsidR="00D36513" w:rsidRDefault="00D36513" w14:paraId="035867BF" w14:textId="5993C9A8">
      <w:pPr>
        <w:pStyle w:val="Heading3"/>
        <w:spacing w:line="276" w:lineRule="auto"/>
        <w:rPr>
          <w:rFonts w:ascii="Century Gothic" w:hAnsi="Century Gothic" w:eastAsia="Century Gothic" w:cs="Century Gothic"/>
          <w:b w:val="0"/>
          <w:sz w:val="24"/>
          <w:szCs w:val="24"/>
        </w:rPr>
      </w:pPr>
      <w:bookmarkStart w:name="_oomntcqs3ehh" w:colFirst="0" w:colLast="0" w:id="9"/>
      <w:bookmarkEnd w:id="9"/>
    </w:p>
    <w:p w:rsidRPr="0047110B" w:rsidR="00D36513" w:rsidP="00793842" w:rsidRDefault="00DE6CCB" w14:paraId="035867C0"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 xml:space="preserve">¿Por qué es importante considerar no sólo el salario inicial para un trabajo determinado, sino también cuánto podría ganar a lo largo de toda su carrera? </w:t>
      </w:r>
    </w:p>
    <w:p w:rsidRPr="0047110B" w:rsidR="00D36513" w:rsidRDefault="00D36513" w14:paraId="035867C7" w14:textId="77777777">
      <w:pPr>
        <w:widowControl/>
        <w:spacing w:line="276" w:lineRule="auto"/>
        <w:rPr>
          <w:rFonts w:ascii="Century Gothic" w:hAnsi="Century Gothic" w:eastAsia="Century Gothic" w:cs="Century Gothic"/>
          <w:sz w:val="24"/>
          <w:szCs w:val="24"/>
        </w:rPr>
      </w:pPr>
    </w:p>
    <w:p w:rsidRPr="0047110B" w:rsidR="00D36513" w:rsidP="00793842" w:rsidRDefault="00DE6CCB" w14:paraId="035867C8" w14:textId="77777777">
      <w:pPr>
        <w:spacing w:line="276" w:lineRule="auto"/>
        <w:rPr>
          <w:rFonts w:ascii="Century Gothic" w:hAnsi="Century Gothic" w:eastAsia="Century Gothic" w:cs="Century Gothic"/>
          <w:sz w:val="24"/>
          <w:szCs w:val="24"/>
        </w:rPr>
      </w:pPr>
      <w:r w:rsidRPr="0047110B">
        <w:rPr>
          <w:rFonts w:ascii="Century Gothic" w:hAnsi="Century Gothic"/>
          <w:sz w:val="24"/>
          <w:szCs w:val="24"/>
          <w:lang w:val="es"/>
        </w:rPr>
        <w:t>Nombra un peligro potencial de elegir una carrera basada únicamente en el potencial de salarios y ganancias.</w:t>
      </w:r>
    </w:p>
    <w:p w:rsidRPr="0047110B" w:rsidR="00D36513" w:rsidRDefault="00D36513" w14:paraId="035867D1" w14:textId="1A61E271">
      <w:pPr>
        <w:spacing w:line="276" w:lineRule="auto"/>
        <w:rPr>
          <w:rFonts w:ascii="Century Gothic" w:hAnsi="Century Gothic" w:eastAsia="Century Gothic" w:cs="Century Gothic"/>
          <w:sz w:val="24"/>
          <w:szCs w:val="24"/>
        </w:rPr>
      </w:pPr>
    </w:p>
    <w:p w:rsidRPr="0047110B" w:rsidR="006A2FBB" w:rsidRDefault="006A2FBB" w14:paraId="3838C093" w14:textId="744091BA">
      <w:pPr>
        <w:spacing w:line="276" w:lineRule="auto"/>
        <w:rPr>
          <w:rFonts w:ascii="Century Gothic" w:hAnsi="Century Gothic" w:eastAsia="Century Gothic" w:cs="Century Gothic"/>
          <w:sz w:val="24"/>
          <w:szCs w:val="24"/>
        </w:rPr>
      </w:pPr>
    </w:p>
    <w:p w:rsidRPr="0047110B" w:rsidR="006A2FBB" w:rsidRDefault="006A2FBB" w14:paraId="6C2393F7" w14:textId="2BF04D43">
      <w:pPr>
        <w:spacing w:line="276" w:lineRule="auto"/>
        <w:rPr>
          <w:rFonts w:ascii="Century Gothic" w:hAnsi="Century Gothic" w:eastAsia="Century Gothic" w:cs="Century Gothic"/>
          <w:sz w:val="24"/>
          <w:szCs w:val="24"/>
        </w:rPr>
      </w:pPr>
    </w:p>
    <w:p w:rsidRPr="0047110B" w:rsidR="006A2FBB" w:rsidRDefault="006A2FBB" w14:paraId="3CD0D7C9" w14:textId="32F308B2">
      <w:pPr>
        <w:spacing w:line="276" w:lineRule="auto"/>
        <w:rPr>
          <w:rFonts w:ascii="Century Gothic" w:hAnsi="Century Gothic" w:eastAsia="Century Gothic" w:cs="Century Gothic"/>
          <w:sz w:val="24"/>
          <w:szCs w:val="24"/>
        </w:rPr>
      </w:pPr>
    </w:p>
    <w:p w:rsidRPr="0047110B" w:rsidR="006A2FBB" w:rsidRDefault="006A2FBB" w14:paraId="30A163DD" w14:textId="3A80EEE6">
      <w:pPr>
        <w:spacing w:line="276" w:lineRule="auto"/>
        <w:rPr>
          <w:rFonts w:ascii="Century Gothic" w:hAnsi="Century Gothic" w:eastAsia="Century Gothic" w:cs="Century Gothic"/>
          <w:sz w:val="24"/>
          <w:szCs w:val="24"/>
        </w:rPr>
      </w:pPr>
    </w:p>
    <w:p w:rsidRPr="0047110B" w:rsidR="006A2FBB" w:rsidRDefault="006A2FBB" w14:paraId="7F59D0AE" w14:textId="33A7AF54">
      <w:pPr>
        <w:spacing w:line="276" w:lineRule="auto"/>
        <w:rPr>
          <w:rFonts w:ascii="Century Gothic" w:hAnsi="Century Gothic" w:eastAsia="Century Gothic" w:cs="Century Gothic"/>
          <w:sz w:val="24"/>
          <w:szCs w:val="24"/>
        </w:rPr>
      </w:pPr>
    </w:p>
    <w:p w:rsidRPr="0047110B" w:rsidR="006A2FBB" w:rsidRDefault="006A2FBB" w14:paraId="42FDF6C4" w14:textId="23F0A176">
      <w:pPr>
        <w:spacing w:line="276" w:lineRule="auto"/>
        <w:rPr>
          <w:rFonts w:ascii="Century Gothic" w:hAnsi="Century Gothic" w:eastAsia="Century Gothic" w:cs="Century Gothic"/>
          <w:sz w:val="24"/>
          <w:szCs w:val="24"/>
        </w:rPr>
      </w:pPr>
    </w:p>
    <w:p w:rsidRPr="0047110B" w:rsidR="006A2FBB" w:rsidRDefault="006A2FBB" w14:paraId="616EE0B1" w14:textId="75AEC24F">
      <w:pPr>
        <w:spacing w:line="276" w:lineRule="auto"/>
        <w:rPr>
          <w:rFonts w:ascii="Century Gothic" w:hAnsi="Century Gothic" w:eastAsia="Century Gothic" w:cs="Century Gothic"/>
          <w:sz w:val="24"/>
          <w:szCs w:val="24"/>
        </w:rPr>
      </w:pPr>
    </w:p>
    <w:p w:rsidRPr="0047110B" w:rsidR="006A2FBB" w:rsidRDefault="006A2FBB" w14:paraId="18982AD3" w14:textId="20AFA79D">
      <w:pPr>
        <w:spacing w:line="276" w:lineRule="auto"/>
        <w:rPr>
          <w:rFonts w:ascii="Century Gothic" w:hAnsi="Century Gothic" w:eastAsia="Century Gothic" w:cs="Century Gothic"/>
          <w:sz w:val="24"/>
          <w:szCs w:val="24"/>
        </w:rPr>
      </w:pPr>
    </w:p>
    <w:p w:rsidRPr="0047110B" w:rsidR="006A2FBB" w:rsidRDefault="006A2FBB" w14:paraId="0DBDE60A" w14:textId="492EC35B">
      <w:pPr>
        <w:spacing w:line="276" w:lineRule="auto"/>
        <w:rPr>
          <w:rFonts w:ascii="Century Gothic" w:hAnsi="Century Gothic" w:eastAsia="Century Gothic" w:cs="Century Gothic"/>
          <w:sz w:val="24"/>
          <w:szCs w:val="24"/>
        </w:rPr>
      </w:pPr>
    </w:p>
    <w:p w:rsidRPr="0047110B" w:rsidR="006A2FBB" w:rsidRDefault="006A2FBB" w14:paraId="22095CF7" w14:textId="5C404094">
      <w:pPr>
        <w:spacing w:line="276" w:lineRule="auto"/>
        <w:rPr>
          <w:rFonts w:ascii="Century Gothic" w:hAnsi="Century Gothic" w:eastAsia="Century Gothic" w:cs="Century Gothic"/>
          <w:sz w:val="24"/>
          <w:szCs w:val="24"/>
        </w:rPr>
      </w:pPr>
    </w:p>
    <w:p w:rsidR="00467C49" w:rsidP="00467C49" w:rsidRDefault="00467C49" w14:paraId="7715E144" w14:textId="7EA37357">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lang w:val="es-419"/>
        </w:rPr>
        <w:t>Nota: Esta actividad fue adaptada con permiso del plan de estudios de la escuela intermedia de Finanzas Personales de </w:t>
      </w:r>
      <w:proofErr w:type="spellStart"/>
      <w:r>
        <w:rPr>
          <w:rStyle w:val="normaltextrun"/>
          <w:rFonts w:ascii="Century Gothic" w:hAnsi="Century Gothic"/>
          <w:i/>
          <w:iCs/>
          <w:color w:val="000000"/>
          <w:shd w:val="clear" w:color="auto" w:fill="FFFFFF"/>
          <w:lang w:val="es-419"/>
        </w:rPr>
        <w:t>NextGen</w:t>
      </w:r>
      <w:proofErr w:type="spellEnd"/>
      <w:r>
        <w:rPr>
          <w:rStyle w:val="normaltextrun"/>
          <w:rFonts w:ascii="Century Gothic" w:hAnsi="Century Gothic"/>
          <w:i/>
          <w:iCs/>
          <w:color w:val="000000"/>
          <w:shd w:val="clear" w:color="auto" w:fill="FFFFFF"/>
          <w:lang w:val="es-419"/>
        </w:rPr>
        <w:t>, actividad para estudiantes MS-9.4.</w:t>
      </w:r>
      <w:r>
        <w:rPr>
          <w:rStyle w:val="eop"/>
          <w:rFonts w:ascii="Century Gothic" w:hAnsi="Century Gothic"/>
          <w:color w:val="000000"/>
          <w:shd w:val="clear" w:color="auto" w:fill="FFFFFF"/>
        </w:rPr>
        <w:t> </w:t>
      </w:r>
    </w:p>
    <w:p w:rsidRPr="0047110B" w:rsidR="006A2FBB" w:rsidRDefault="006A2FBB" w14:paraId="27FA473B" w14:textId="77777777">
      <w:pPr>
        <w:spacing w:line="276" w:lineRule="auto"/>
        <w:rPr>
          <w:rFonts w:ascii="Century Gothic" w:hAnsi="Century Gothic" w:eastAsia="Century Gothic" w:cs="Century Gothic"/>
          <w:sz w:val="24"/>
          <w:szCs w:val="24"/>
        </w:rPr>
      </w:pPr>
    </w:p>
    <w:sectPr w:rsidRPr="0047110B" w:rsidR="006A2FBB">
      <w:headerReference w:type="even" r:id="rId17"/>
      <w:headerReference w:type="default" r:id="rId18"/>
      <w:footerReference w:type="default" r:id="rId19"/>
      <w:headerReference w:type="first" r:id="rId20"/>
      <w:pgSz w:w="12240" w:h="15840" w:orient="portrait"/>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690B" w:rsidRDefault="00DE6CCB" w14:paraId="035867EB" w14:textId="77777777">
      <w:r>
        <w:rPr>
          <w:lang w:val="es"/>
        </w:rPr>
        <w:separator/>
      </w:r>
    </w:p>
  </w:endnote>
  <w:endnote w:type="continuationSeparator" w:id="0">
    <w:p w:rsidR="00E5690B" w:rsidRDefault="00DE6CCB" w14:paraId="035867ED" w14:textId="77777777">
      <w:r>
        <w:rPr>
          <w:lang w:val="es"/>
        </w:rPr>
        <w:continuationSeparator/>
      </w:r>
    </w:p>
  </w:endnote>
  <w:endnote w:type="continuationNotice" w:id="1">
    <w:p w:rsidR="00F81FFE" w:rsidRDefault="00F81FFE" w14:paraId="3DEDA23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6502C" w:rsidR="0006502C" w:rsidP="0006502C" w:rsidRDefault="0006502C" w14:paraId="0477CDBF" w14:textId="03AFA87B">
    <w:pPr>
      <w:spacing w:line="276" w:lineRule="auto"/>
      <w:rPr>
        <w:rFonts w:ascii="Century Gothic" w:hAnsi="Century Gothic" w:eastAsia="Century Gothic" w:cs="Century Gothic"/>
        <w:color w:val="000000" w:themeColor="text1"/>
        <w:sz w:val="24"/>
        <w:szCs w:val="24"/>
      </w:rPr>
    </w:pPr>
  </w:p>
  <w:p w:rsidR="00D36513" w:rsidP="0006502C" w:rsidRDefault="00467C49" w14:paraId="035867E5" w14:textId="61721566">
    <w:pPr>
      <w:rPr>
        <w:color w:val="999999"/>
      </w:rPr>
    </w:pPr>
    <w:hyperlink r:id="R8d69ddc3547c4d92">
      <w:r w:rsidRPr="48E3C4E9" w:rsidR="48E3C4E9">
        <w:rPr>
          <w:color w:val="999999"/>
          <w:lang w:val="es"/>
        </w:rPr>
        <w:t>www.ngpf.org</w:t>
      </w:r>
    </w:hyperlink>
    <w:r>
      <w:tab/>
    </w:r>
    <w:r>
      <w:tab/>
    </w:r>
    <w:r>
      <w:tab/>
    </w:r>
    <w:r>
      <w:tab/>
    </w:r>
    <w:r>
      <w:tab/>
    </w:r>
    <w:r>
      <w:tab/>
    </w:r>
    <w:r>
      <w:tab/>
    </w:r>
    <w:r>
      <w:tab/>
    </w:r>
    <w:r>
      <w:tab/>
    </w:r>
    <w:r>
      <w:tab/>
    </w:r>
    <w:r w:rsidR="48E3C4E9">
      <w:drawing>
        <wp:inline wp14:editId="1AF67231" wp14:anchorId="306C29C4">
          <wp:extent cx="1828165" cy="273814"/>
          <wp:effectExtent l="0" t="0" r="635" b="0"/>
          <wp:docPr id="5" name="Picture 5" descr="Una imagen que contiene texto, imágenes prediseñadas&#10;&#10;Descripción generada automáticamente" title=""/>
          <wp:cNvGraphicFramePr>
            <a:graphicFrameLocks noChangeAspect="1"/>
          </wp:cNvGraphicFramePr>
          <a:graphic>
            <a:graphicData uri="http://schemas.openxmlformats.org/drawingml/2006/picture">
              <pic:pic>
                <pic:nvPicPr>
                  <pic:cNvPr id="0" name="Picture 5"/>
                  <pic:cNvPicPr/>
                </pic:nvPicPr>
                <pic:blipFill>
                  <a:blip r:embed="R075e6c01dc5749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r>
      <w:tab/>
    </w:r>
    <w:r>
      <w:tab/>
    </w:r>
    <w:r>
      <w:tab/>
    </w:r>
    <w:r>
      <w:tab/>
    </w:r>
    <w:r w:rsidRPr="48E3C4E9" w:rsidR="48E3C4E9">
      <w:rPr>
        <w:color w:val="999999"/>
        <w:lang w:val="es"/>
      </w:rPr>
      <w:t xml:space="preserve"> </w:t>
    </w:r>
  </w:p>
  <w:p w:rsidR="00D36513" w:rsidRDefault="00DE6CCB" w14:paraId="035867E6" w14:textId="195A9C28">
    <w:pPr>
      <w:pBdr>
        <w:top w:val="nil"/>
        <w:left w:val="nil"/>
        <w:bottom w:val="nil"/>
        <w:right w:val="nil"/>
        <w:between w:val="nil"/>
      </w:pBdr>
      <w:jc w:val="right"/>
    </w:pPr>
    <w:r>
      <w:rPr>
        <w:lang w:val="es"/>
      </w:rPr>
      <w:fldChar w:fldCharType="begin"/>
    </w:r>
    <w:r>
      <w:rPr>
        <w:lang w:val="es"/>
      </w:rPr>
      <w:instrText>PAGE</w:instrText>
    </w:r>
    <w:r>
      <w:rPr>
        <w:lang w:val="es"/>
      </w:rPr>
      <w:fldChar w:fldCharType="separate"/>
    </w:r>
    <w:r w:rsidR="00D02DBB">
      <w:rPr>
        <w:noProof/>
        <w:lang w:val="es"/>
      </w:rPr>
      <w:t>6</w:t>
    </w:r>
    <w:r>
      <w:rPr>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690B" w:rsidRDefault="00DE6CCB" w14:paraId="035867E7" w14:textId="77777777">
      <w:r>
        <w:rPr>
          <w:lang w:val="es"/>
        </w:rPr>
        <w:separator/>
      </w:r>
    </w:p>
  </w:footnote>
  <w:footnote w:type="continuationSeparator" w:id="0">
    <w:p w:rsidR="00E5690B" w:rsidRDefault="00DE6CCB" w14:paraId="035867E9" w14:textId="77777777">
      <w:r>
        <w:rPr>
          <w:lang w:val="es"/>
        </w:rPr>
        <w:continuationSeparator/>
      </w:r>
    </w:p>
  </w:footnote>
  <w:footnote w:type="continuationNotice" w:id="1">
    <w:p w:rsidR="00F81FFE" w:rsidRDefault="00F81FFE" w14:paraId="5F6D25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FBB" w:rsidRDefault="006A2FBB" w14:paraId="50C88F6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FBB" w:rsidRDefault="006A2FBB" w14:paraId="60C413F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2FBB" w:rsidRDefault="006A2FBB" w14:paraId="3EB7D6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D5781"/>
    <w:multiLevelType w:val="multilevel"/>
    <w:tmpl w:val="5798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83D5C"/>
    <w:multiLevelType w:val="multilevel"/>
    <w:tmpl w:val="6C2C6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44262A"/>
    <w:multiLevelType w:val="multilevel"/>
    <w:tmpl w:val="BF4C5D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746AB"/>
    <w:multiLevelType w:val="multilevel"/>
    <w:tmpl w:val="839ED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C0192C"/>
    <w:multiLevelType w:val="multilevel"/>
    <w:tmpl w:val="D73E0B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5A32D7"/>
    <w:multiLevelType w:val="multilevel"/>
    <w:tmpl w:val="1F9E3A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1C62A8"/>
    <w:multiLevelType w:val="multilevel"/>
    <w:tmpl w:val="1DC8F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FA3589"/>
    <w:multiLevelType w:val="multilevel"/>
    <w:tmpl w:val="04769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E16CF7"/>
    <w:multiLevelType w:val="multilevel"/>
    <w:tmpl w:val="0C1873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C366E8"/>
    <w:multiLevelType w:val="multilevel"/>
    <w:tmpl w:val="235860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92C0312"/>
    <w:multiLevelType w:val="multilevel"/>
    <w:tmpl w:val="1700D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B73CD4"/>
    <w:multiLevelType w:val="multilevel"/>
    <w:tmpl w:val="9740E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6B5C51"/>
    <w:multiLevelType w:val="multilevel"/>
    <w:tmpl w:val="AE1606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737EFD"/>
    <w:multiLevelType w:val="multilevel"/>
    <w:tmpl w:val="27EAC3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5"/>
  </w:num>
  <w:num w:numId="3">
    <w:abstractNumId w:val="8"/>
  </w:num>
  <w:num w:numId="4">
    <w:abstractNumId w:val="1"/>
  </w:num>
  <w:num w:numId="5">
    <w:abstractNumId w:val="0"/>
  </w:num>
  <w:num w:numId="6">
    <w:abstractNumId w:val="9"/>
  </w:num>
  <w:num w:numId="7">
    <w:abstractNumId w:val="13"/>
  </w:num>
  <w:num w:numId="8">
    <w:abstractNumId w:val="7"/>
  </w:num>
  <w:num w:numId="9">
    <w:abstractNumId w:val="10"/>
  </w:num>
  <w:num w:numId="10">
    <w:abstractNumId w:val="3"/>
  </w:num>
  <w:num w:numId="11">
    <w:abstractNumId w:val="4"/>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513"/>
    <w:rsid w:val="0005652A"/>
    <w:rsid w:val="0006502C"/>
    <w:rsid w:val="00111FF3"/>
    <w:rsid w:val="00140663"/>
    <w:rsid w:val="001A5D6C"/>
    <w:rsid w:val="00373169"/>
    <w:rsid w:val="00467C49"/>
    <w:rsid w:val="0047110B"/>
    <w:rsid w:val="00475134"/>
    <w:rsid w:val="005915D9"/>
    <w:rsid w:val="005B428E"/>
    <w:rsid w:val="00640570"/>
    <w:rsid w:val="006A2FBB"/>
    <w:rsid w:val="00785184"/>
    <w:rsid w:val="00793842"/>
    <w:rsid w:val="007E7866"/>
    <w:rsid w:val="00957EE2"/>
    <w:rsid w:val="00985555"/>
    <w:rsid w:val="00C62522"/>
    <w:rsid w:val="00CA477F"/>
    <w:rsid w:val="00D02DBB"/>
    <w:rsid w:val="00D36513"/>
    <w:rsid w:val="00DE6CCB"/>
    <w:rsid w:val="00E5690B"/>
    <w:rsid w:val="00E9571D"/>
    <w:rsid w:val="00F81FFE"/>
    <w:rsid w:val="00FA6F00"/>
    <w:rsid w:val="1EF10F27"/>
    <w:rsid w:val="212A081A"/>
    <w:rsid w:val="48E3C4E9"/>
    <w:rsid w:val="56918BDF"/>
    <w:rsid w:val="6458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866CB"/>
  <w15:docId w15:val="{E02213EF-252E-4128-9E54-574612DC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table" w:styleId="ac" w:customStyle="1">
    <w:basedOn w:val="TableNormal"/>
    <w:tblPr>
      <w:tblStyleRowBandSize w:val="1"/>
      <w:tblStyleColBandSize w:val="1"/>
      <w:tblCellMar>
        <w:top w:w="100" w:type="dxa"/>
        <w:left w:w="100" w:type="dxa"/>
        <w:bottom w:w="100" w:type="dxa"/>
        <w:right w:w="100" w:type="dxa"/>
      </w:tblCellMar>
    </w:tblPr>
  </w:style>
  <w:style w:type="table" w:styleId="ad" w:customStyle="1">
    <w:basedOn w:val="TableNormal"/>
    <w:tblPr>
      <w:tblStyleRowBandSize w:val="1"/>
      <w:tblStyleColBandSize w:val="1"/>
      <w:tblCellMar>
        <w:top w:w="100" w:type="dxa"/>
        <w:left w:w="100" w:type="dxa"/>
        <w:bottom w:w="100" w:type="dxa"/>
        <w:right w:w="100" w:type="dxa"/>
      </w:tblCellMar>
    </w:tblPr>
  </w:style>
  <w:style w:type="table" w:styleId="ae" w:customStyle="1">
    <w:basedOn w:val="TableNormal"/>
    <w:tblPr>
      <w:tblStyleRowBandSize w:val="1"/>
      <w:tblStyleColBandSize w:val="1"/>
      <w:tblCellMar>
        <w:top w:w="100" w:type="dxa"/>
        <w:left w:w="100" w:type="dxa"/>
        <w:bottom w:w="100" w:type="dxa"/>
        <w:right w:w="100" w:type="dxa"/>
      </w:tblCellMar>
    </w:tblPr>
  </w:style>
  <w:style w:type="table" w:styleId="af" w:customStyle="1">
    <w:basedOn w:val="TableNormal"/>
    <w:tblPr>
      <w:tblStyleRowBandSize w:val="1"/>
      <w:tblStyleColBandSize w:val="1"/>
      <w:tblCellMar>
        <w:top w:w="100" w:type="dxa"/>
        <w:left w:w="100" w:type="dxa"/>
        <w:bottom w:w="100" w:type="dxa"/>
        <w:right w:w="100" w:type="dxa"/>
      </w:tblCellMar>
    </w:tblPr>
  </w:style>
  <w:style w:type="table" w:styleId="af0" w:customStyle="1">
    <w:basedOn w:val="TableNormal"/>
    <w:tblPr>
      <w:tblStyleRowBandSize w:val="1"/>
      <w:tblStyleColBandSize w:val="1"/>
      <w:tblCellMar>
        <w:top w:w="100" w:type="dxa"/>
        <w:left w:w="100" w:type="dxa"/>
        <w:bottom w:w="100" w:type="dxa"/>
        <w:right w:w="100" w:type="dxa"/>
      </w:tblCellMar>
    </w:tblPr>
  </w:style>
  <w:style w:type="table" w:styleId="af1" w:customStyle="1">
    <w:basedOn w:val="TableNormal"/>
    <w:tblPr>
      <w:tblStyleRowBandSize w:val="1"/>
      <w:tblStyleColBandSize w:val="1"/>
      <w:tblCellMar>
        <w:top w:w="100" w:type="dxa"/>
        <w:left w:w="100" w:type="dxa"/>
        <w:bottom w:w="100" w:type="dxa"/>
        <w:right w:w="100" w:type="dxa"/>
      </w:tblCellMar>
    </w:tblPr>
  </w:style>
  <w:style w:type="table" w:styleId="af2" w:customStyle="1">
    <w:basedOn w:val="TableNormal"/>
    <w:tblPr>
      <w:tblStyleRowBandSize w:val="1"/>
      <w:tblStyleColBandSize w:val="1"/>
      <w:tblCellMar>
        <w:top w:w="100" w:type="dxa"/>
        <w:left w:w="100" w:type="dxa"/>
        <w:bottom w:w="100" w:type="dxa"/>
        <w:right w:w="100" w:type="dxa"/>
      </w:tblCellMar>
    </w:tblPr>
  </w:style>
  <w:style w:type="table" w:styleId="af3" w:customStyle="1">
    <w:basedOn w:val="TableNormal"/>
    <w:tblPr>
      <w:tblStyleRowBandSize w:val="1"/>
      <w:tblStyleColBandSize w:val="1"/>
      <w:tblCellMar>
        <w:top w:w="100" w:type="dxa"/>
        <w:left w:w="100" w:type="dxa"/>
        <w:bottom w:w="100" w:type="dxa"/>
        <w:right w:w="100" w:type="dxa"/>
      </w:tblCellMar>
    </w:tblPr>
  </w:style>
  <w:style w:type="table" w:styleId="af4" w:customStyle="1">
    <w:basedOn w:val="TableNormal"/>
    <w:tblPr>
      <w:tblStyleRowBandSize w:val="1"/>
      <w:tblStyleColBandSize w:val="1"/>
      <w:tblCellMar>
        <w:top w:w="100" w:type="dxa"/>
        <w:left w:w="100" w:type="dxa"/>
        <w:bottom w:w="100" w:type="dxa"/>
        <w:right w:w="100" w:type="dxa"/>
      </w:tblCellMar>
    </w:tblPr>
  </w:style>
  <w:style w:type="table" w:styleId="af5" w:customStyle="1">
    <w:basedOn w:val="TableNormal"/>
    <w:tblPr>
      <w:tblStyleRowBandSize w:val="1"/>
      <w:tblStyleColBandSize w:val="1"/>
      <w:tblCellMar>
        <w:top w:w="100" w:type="dxa"/>
        <w:left w:w="100" w:type="dxa"/>
        <w:bottom w:w="100" w:type="dxa"/>
        <w:right w:w="100" w:type="dxa"/>
      </w:tblCellMar>
    </w:tblPr>
  </w:style>
  <w:style w:type="table" w:styleId="af6" w:customStyle="1">
    <w:basedOn w:val="TableNormal"/>
    <w:tblPr>
      <w:tblStyleRowBandSize w:val="1"/>
      <w:tblStyleColBandSize w:val="1"/>
      <w:tblCellMar>
        <w:top w:w="100" w:type="dxa"/>
        <w:left w:w="100" w:type="dxa"/>
        <w:bottom w:w="100" w:type="dxa"/>
        <w:right w:w="100" w:type="dxa"/>
      </w:tblCellMar>
    </w:tblPr>
  </w:style>
  <w:style w:type="table" w:styleId="af7" w:customStyle="1">
    <w:basedOn w:val="TableNormal"/>
    <w:tblPr>
      <w:tblStyleRowBandSize w:val="1"/>
      <w:tblStyleColBandSize w:val="1"/>
      <w:tblCellMar>
        <w:top w:w="100" w:type="dxa"/>
        <w:left w:w="100" w:type="dxa"/>
        <w:bottom w:w="100" w:type="dxa"/>
        <w:right w:w="100" w:type="dxa"/>
      </w:tblCellMar>
    </w:tblPr>
  </w:style>
  <w:style w:type="table" w:styleId="af8" w:customStyle="1">
    <w:basedOn w:val="TableNormal"/>
    <w:tblPr>
      <w:tblStyleRowBandSize w:val="1"/>
      <w:tblStyleColBandSize w:val="1"/>
      <w:tblCellMar>
        <w:top w:w="100" w:type="dxa"/>
        <w:left w:w="100" w:type="dxa"/>
        <w:bottom w:w="100" w:type="dxa"/>
        <w:right w:w="100" w:type="dxa"/>
      </w:tblCellMar>
    </w:tblPr>
  </w:style>
  <w:style w:type="table" w:styleId="af9" w:customStyle="1">
    <w:basedOn w:val="TableNormal"/>
    <w:tblPr>
      <w:tblStyleRowBandSize w:val="1"/>
      <w:tblStyleColBandSize w:val="1"/>
      <w:tblCellMar>
        <w:top w:w="100" w:type="dxa"/>
        <w:left w:w="100" w:type="dxa"/>
        <w:bottom w:w="100" w:type="dxa"/>
        <w:right w:w="100" w:type="dxa"/>
      </w:tblCellMar>
    </w:tblPr>
  </w:style>
  <w:style w:type="table" w:styleId="afa"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3842"/>
    <w:pPr>
      <w:tabs>
        <w:tab w:val="center" w:pos="4680"/>
        <w:tab w:val="right" w:pos="9360"/>
      </w:tabs>
    </w:pPr>
  </w:style>
  <w:style w:type="character" w:styleId="HeaderChar" w:customStyle="1">
    <w:name w:val="Header Char"/>
    <w:basedOn w:val="DefaultParagraphFont"/>
    <w:link w:val="Header"/>
    <w:uiPriority w:val="99"/>
    <w:rsid w:val="00793842"/>
  </w:style>
  <w:style w:type="paragraph" w:styleId="Footer">
    <w:name w:val="footer"/>
    <w:basedOn w:val="Normal"/>
    <w:link w:val="FooterChar"/>
    <w:uiPriority w:val="99"/>
    <w:unhideWhenUsed/>
    <w:rsid w:val="00793842"/>
    <w:pPr>
      <w:tabs>
        <w:tab w:val="center" w:pos="4680"/>
        <w:tab w:val="right" w:pos="9360"/>
      </w:tabs>
    </w:pPr>
  </w:style>
  <w:style w:type="character" w:styleId="FooterChar" w:customStyle="1">
    <w:name w:val="Footer Char"/>
    <w:basedOn w:val="DefaultParagraphFont"/>
    <w:link w:val="Footer"/>
    <w:uiPriority w:val="99"/>
    <w:rsid w:val="00793842"/>
  </w:style>
  <w:style w:type="character" w:styleId="Hyperlink">
    <w:name w:val="Hyperlink"/>
    <w:basedOn w:val="DefaultParagraphFont"/>
    <w:uiPriority w:val="99"/>
    <w:unhideWhenUsed/>
    <w:rsid w:val="0006502C"/>
    <w:rPr>
      <w:color w:val="0000FF" w:themeColor="hyperlink"/>
      <w:u w:val="single"/>
    </w:rPr>
  </w:style>
  <w:style w:type="character" w:styleId="normaltextrun" w:customStyle="1">
    <w:name w:val="normaltextrun"/>
    <w:basedOn w:val="DefaultParagraphFont"/>
    <w:rsid w:val="006A2FBB"/>
  </w:style>
  <w:style w:type="character" w:styleId="eop" w:customStyle="1">
    <w:name w:val="eop"/>
    <w:basedOn w:val="DefaultParagraphFont"/>
    <w:rsid w:val="006A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yperlink" Target="https://www.blackenterprise.com/5-essential-factors-to-consider-when-selecting-a-career/" TargetMode="External" Id="rId8" /><Relationship Type="http://schemas.openxmlformats.org/officeDocument/2006/relationships/image" Target="media/image5.png" Id="rId13" /><Relationship Type="http://schemas.openxmlformats.org/officeDocument/2006/relationships/header" Target="header2.xm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eader" Target="header1.xml" Id="rId17" /><Relationship Type="http://schemas.openxmlformats.org/officeDocument/2006/relationships/styles" Target="styles.xml" Id="rId2" /><Relationship Type="http://schemas.openxmlformats.org/officeDocument/2006/relationships/hyperlink" Target="https://jobseeker.k-12.ohiomeansjobs.monster.com/ExploreIt/DefaultCci.aspx" TargetMode="External" Id="rId16" /><Relationship Type="http://schemas.openxmlformats.org/officeDocument/2006/relationships/header" Target="header3.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payscale.com/research/US/Job=Social_Worker_(BSW)/Salary" TargetMode="External" Id="rId11" /><Relationship Type="http://schemas.openxmlformats.org/officeDocument/2006/relationships/footnotes" Target="footnotes.xml" Id="rId5" /><Relationship Type="http://schemas.openxmlformats.org/officeDocument/2006/relationships/hyperlink" Target="https://jobseeker.k-12.ohiomeansjobs.monster.com/ExploreIt/DefaultCci.aspx" TargetMode="External" Id="rId1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hyperlink" Target="https://www.payscale.com/research/US/Job=Mechanical_Engineer/Salary" TargetMode="External" Id="rId14" /><Relationship Type="http://schemas.openxmlformats.org/officeDocument/2006/relationships/theme" Target="theme/theme1.xml" Id="rId22"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8d69ddc3547c4d92" /><Relationship Type="http://schemas.openxmlformats.org/officeDocument/2006/relationships/image" Target="/media/image2.jpg" Id="R075e6c01dc5749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Alvarez Padilla, Yesenia</lastModifiedBy>
  <revision>26</revision>
  <dcterms:created xsi:type="dcterms:W3CDTF">2021-02-28T19:00:00.0000000Z</dcterms:created>
  <dcterms:modified xsi:type="dcterms:W3CDTF">2021-05-13T17:07:50.5331284Z</dcterms:modified>
</coreProperties>
</file>