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467D1B1" w14:textId="77777777" w:rsidR="00E233DD" w:rsidRDefault="00E233DD">
      <w:pPr>
        <w:spacing w:line="276" w:lineRule="auto"/>
        <w:rPr>
          <w:rFonts w:ascii="Century Gothic" w:eastAsia="Century Gothic" w:hAnsi="Century Gothic" w:cs="Century Gothic"/>
          <w:color w:val="0C4599"/>
          <w:sz w:val="12"/>
          <w:szCs w:val="12"/>
        </w:rPr>
      </w:pPr>
    </w:p>
    <w:tbl>
      <w:tblPr>
        <w:tblW w:w="10785"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100" w:type="dxa"/>
          <w:left w:w="100" w:type="dxa"/>
          <w:bottom w:w="100" w:type="dxa"/>
          <w:right w:w="100" w:type="dxa"/>
        </w:tblCellMar>
        <w:tblLook w:val="0600" w:firstRow="0" w:lastRow="0" w:firstColumn="0" w:lastColumn="0" w:noHBand="1" w:noVBand="1"/>
      </w:tblPr>
      <w:tblGrid>
        <w:gridCol w:w="5070"/>
        <w:gridCol w:w="5715"/>
      </w:tblGrid>
      <w:tr w:rsidR="00E233DD" w14:paraId="4E2818D9" w14:textId="77777777" w:rsidTr="00E3A3BE">
        <w:trPr>
          <w:trHeight w:val="600"/>
          <w:jc w:val="right"/>
        </w:trPr>
        <w:tc>
          <w:tcPr>
            <w:tcW w:w="5070" w:type="dxa"/>
            <w:shd w:val="clear" w:color="auto" w:fill="auto"/>
            <w:tcMar>
              <w:top w:w="100" w:type="dxa"/>
              <w:left w:w="100" w:type="dxa"/>
              <w:bottom w:w="100" w:type="dxa"/>
              <w:right w:w="100" w:type="dxa"/>
            </w:tcMar>
          </w:tcPr>
          <w:p w14:paraId="1DE43205" w14:textId="77777777" w:rsidR="00E233DD" w:rsidRDefault="00584E6D">
            <w:pPr>
              <w:spacing w:line="276" w:lineRule="auto"/>
              <w:ind w:left="-135"/>
              <w:rPr>
                <w:rFonts w:ascii="Century Gothic" w:eastAsia="Century Gothic" w:hAnsi="Century Gothic" w:cs="Century Gothic"/>
                <w:color w:val="0C4599"/>
                <w:sz w:val="56"/>
                <w:szCs w:val="56"/>
              </w:rPr>
            </w:pPr>
            <w:r>
              <w:rPr>
                <w:rFonts w:ascii="Century Gothic" w:eastAsia="Century Gothic" w:hAnsi="Century Gothic" w:cs="Century Gothic"/>
                <w:noProof/>
                <w:color w:val="0C4599"/>
                <w:sz w:val="56"/>
                <w:szCs w:val="56"/>
                <w:lang w:val="es-419" w:eastAsia="es-419"/>
              </w:rPr>
              <w:drawing>
                <wp:anchor distT="0" distB="0" distL="114300" distR="114300" simplePos="0" relativeHeight="251659266" behindDoc="0" locked="1" layoutInCell="1" allowOverlap="1" wp14:anchorId="3A54BEBC" wp14:editId="508A2729">
                  <wp:simplePos x="0" y="0"/>
                  <wp:positionH relativeFrom="column">
                    <wp:posOffset>-57150</wp:posOffset>
                  </wp:positionH>
                  <wp:positionV relativeFrom="paragraph">
                    <wp:posOffset>0</wp:posOffset>
                  </wp:positionV>
                  <wp:extent cx="2359152" cy="713232"/>
                  <wp:effectExtent l="0" t="0" r="3175" b="0"/>
                  <wp:wrapSquare wrapText="bothSides"/>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2359152" cy="713232"/>
                          </a:xfrm>
                          <a:prstGeom prst="rect">
                            <a:avLst/>
                          </a:prstGeom>
                          <a:ln/>
                        </pic:spPr>
                      </pic:pic>
                    </a:graphicData>
                  </a:graphic>
                  <wp14:sizeRelH relativeFrom="margin">
                    <wp14:pctWidth>0</wp14:pctWidth>
                  </wp14:sizeRelH>
                  <wp14:sizeRelV relativeFrom="margin">
                    <wp14:pctHeight>0</wp14:pctHeight>
                  </wp14:sizeRelV>
                </wp:anchor>
              </w:drawing>
            </w:r>
          </w:p>
        </w:tc>
        <w:tc>
          <w:tcPr>
            <w:tcW w:w="5715" w:type="dxa"/>
            <w:shd w:val="clear" w:color="auto" w:fill="auto"/>
            <w:tcMar>
              <w:top w:w="100" w:type="dxa"/>
              <w:left w:w="100" w:type="dxa"/>
              <w:bottom w:w="100" w:type="dxa"/>
              <w:right w:w="100" w:type="dxa"/>
            </w:tcMar>
            <w:vAlign w:val="center"/>
          </w:tcPr>
          <w:p w14:paraId="643B3333" w14:textId="77777777" w:rsidR="00E233DD" w:rsidRDefault="00E233DD" w:rsidP="00CD29E1">
            <w:pPr>
              <w:jc w:val="right"/>
            </w:pPr>
            <w:bookmarkStart w:id="0" w:name="_3dvwjv447f92" w:colFirst="0" w:colLast="0"/>
            <w:bookmarkEnd w:id="0"/>
          </w:p>
        </w:tc>
      </w:tr>
    </w:tbl>
    <w:p w14:paraId="734E1731" w14:textId="2C7BD48C" w:rsidR="00E233DD" w:rsidRDefault="00CD29E1" w:rsidP="00CD29E1">
      <w:pPr>
        <w:spacing w:line="276" w:lineRule="auto"/>
        <w:jc w:val="center"/>
        <w:rPr>
          <w:rFonts w:ascii="Century Gothic" w:eastAsia="Century Gothic" w:hAnsi="Century Gothic" w:cs="Century Gothic"/>
          <w:sz w:val="24"/>
          <w:szCs w:val="24"/>
        </w:rPr>
      </w:pPr>
      <w:r>
        <w:rPr>
          <w:rStyle w:val="normaltextrun"/>
          <w:rFonts w:ascii="Century Gothic" w:hAnsi="Century Gothic"/>
          <w:b/>
          <w:bCs/>
          <w:color w:val="0C4599"/>
          <w:sz w:val="44"/>
          <w:szCs w:val="44"/>
          <w:shd w:val="clear" w:color="auto" w:fill="FFFFFF"/>
        </w:rPr>
        <w:t xml:space="preserve">Preparing for High School </w:t>
      </w:r>
    </w:p>
    <w:p w14:paraId="6BCCA247" w14:textId="612696DB" w:rsidR="00E233DD" w:rsidRDefault="00E233DD">
      <w:pPr>
        <w:pStyle w:val="Heading3"/>
        <w:spacing w:line="276" w:lineRule="auto"/>
        <w:rPr>
          <w:rFonts w:ascii="Century Gothic" w:eastAsia="Century Gothic" w:hAnsi="Century Gothic" w:cs="Century Gothic"/>
          <w:b w:val="0"/>
          <w:sz w:val="24"/>
          <w:szCs w:val="24"/>
        </w:rPr>
      </w:pPr>
      <w:bookmarkStart w:id="1" w:name="_yviw693qb3ip" w:colFirst="0" w:colLast="0"/>
      <w:bookmarkStart w:id="2" w:name="_3s7tkx6f2dwv" w:colFirst="0" w:colLast="0"/>
      <w:bookmarkEnd w:id="1"/>
      <w:bookmarkEnd w:id="2"/>
    </w:p>
    <w:p w14:paraId="20764606" w14:textId="656E292A" w:rsidR="00B86726" w:rsidRDefault="00B6317B" w:rsidP="00B86726">
      <w:pPr>
        <w:rPr>
          <w:rFonts w:ascii="Century Gothic" w:hAnsi="Century Gothic"/>
          <w:b/>
          <w:bCs/>
          <w:sz w:val="24"/>
          <w:szCs w:val="24"/>
        </w:rPr>
      </w:pPr>
      <w:r>
        <w:rPr>
          <w:rFonts w:ascii="Century Gothic" w:hAnsi="Century Gothic"/>
          <w:b/>
          <w:bCs/>
          <w:sz w:val="24"/>
          <w:szCs w:val="24"/>
        </w:rPr>
        <w:t>Note to parents and caregivers:</w:t>
      </w:r>
    </w:p>
    <w:p w14:paraId="4E2E0BBF" w14:textId="31BA69CF" w:rsidR="00B6317B" w:rsidRDefault="00B6317B" w:rsidP="00B86726">
      <w:pPr>
        <w:rPr>
          <w:rFonts w:ascii="Century Gothic" w:hAnsi="Century Gothic"/>
          <w:sz w:val="24"/>
          <w:szCs w:val="24"/>
        </w:rPr>
      </w:pPr>
      <w:r>
        <w:rPr>
          <w:rFonts w:ascii="Century Gothic" w:hAnsi="Century Gothic"/>
          <w:sz w:val="24"/>
          <w:szCs w:val="24"/>
        </w:rPr>
        <w:t xml:space="preserve">This handout includes various links to videos and resources you can access together to </w:t>
      </w:r>
      <w:r w:rsidR="00B63CF4">
        <w:rPr>
          <w:rFonts w:ascii="Century Gothic" w:hAnsi="Century Gothic"/>
          <w:sz w:val="24"/>
          <w:szCs w:val="24"/>
        </w:rPr>
        <w:t xml:space="preserve">help your middle schooler prepare for High School. </w:t>
      </w:r>
      <w:r w:rsidR="0022358B">
        <w:rPr>
          <w:rFonts w:ascii="Century Gothic" w:hAnsi="Century Gothic"/>
          <w:sz w:val="24"/>
          <w:szCs w:val="24"/>
        </w:rPr>
        <w:t xml:space="preserve">Work through the activity together and make sure to have your middle schooler respond to the questions asked throughout the activity. </w:t>
      </w:r>
    </w:p>
    <w:p w14:paraId="577A005E" w14:textId="77777777" w:rsidR="0022358B" w:rsidRPr="00B6317B" w:rsidRDefault="0022358B" w:rsidP="00B86726">
      <w:pPr>
        <w:rPr>
          <w:rFonts w:ascii="Century Gothic" w:hAnsi="Century Gothic"/>
          <w:sz w:val="24"/>
          <w:szCs w:val="24"/>
        </w:rPr>
      </w:pPr>
    </w:p>
    <w:p w14:paraId="074CAF42" w14:textId="5C3EC5A7" w:rsidR="007533D5" w:rsidRPr="0022358B" w:rsidRDefault="00CD29E1" w:rsidP="0022358B">
      <w:pPr>
        <w:pStyle w:val="Heading3"/>
        <w:spacing w:line="276" w:lineRule="auto"/>
        <w:rPr>
          <w:rFonts w:ascii="Century Gothic" w:eastAsia="Century Gothic" w:hAnsi="Century Gothic" w:cs="Century Gothic"/>
          <w:color w:val="000000" w:themeColor="text1"/>
          <w:sz w:val="24"/>
          <w:szCs w:val="24"/>
        </w:rPr>
      </w:pPr>
      <w:bookmarkStart w:id="3" w:name="_shfmetqj7o2z" w:colFirst="0" w:colLast="0"/>
      <w:bookmarkEnd w:id="3"/>
      <w:r w:rsidRPr="00CD29E1">
        <w:rPr>
          <w:rFonts w:ascii="Century Gothic" w:eastAsia="Century Gothic" w:hAnsi="Century Gothic" w:cs="Century Gothic"/>
          <w:color w:val="000000" w:themeColor="text1"/>
          <w:sz w:val="24"/>
          <w:szCs w:val="24"/>
        </w:rPr>
        <w:t>Part I. Discussion: What would you do?</w:t>
      </w:r>
    </w:p>
    <w:p w14:paraId="089FA437" w14:textId="79855CE4" w:rsidR="00E233DD" w:rsidRDefault="00584E6D">
      <w:pPr>
        <w:spacing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Pretend </w:t>
      </w:r>
      <w:r w:rsidR="007533D5">
        <w:rPr>
          <w:rFonts w:ascii="Century Gothic" w:eastAsia="Century Gothic" w:hAnsi="Century Gothic" w:cs="Century Gothic"/>
          <w:sz w:val="24"/>
          <w:szCs w:val="24"/>
        </w:rPr>
        <w:t xml:space="preserve">you are </w:t>
      </w:r>
      <w:r w:rsidR="00BF2EEE">
        <w:rPr>
          <w:rFonts w:ascii="Century Gothic" w:eastAsia="Century Gothic" w:hAnsi="Century Gothic" w:cs="Century Gothic"/>
          <w:sz w:val="24"/>
          <w:szCs w:val="24"/>
        </w:rPr>
        <w:t>assigned</w:t>
      </w:r>
      <w:r w:rsidR="007533D5">
        <w:rPr>
          <w:rFonts w:ascii="Century Gothic" w:eastAsia="Century Gothic" w:hAnsi="Century Gothic" w:cs="Century Gothic"/>
          <w:sz w:val="24"/>
          <w:szCs w:val="24"/>
        </w:rPr>
        <w:t xml:space="preserve"> a new </w:t>
      </w:r>
      <w:r>
        <w:rPr>
          <w:rFonts w:ascii="Century Gothic" w:eastAsia="Century Gothic" w:hAnsi="Century Gothic" w:cs="Century Gothic"/>
          <w:sz w:val="24"/>
          <w:szCs w:val="24"/>
        </w:rPr>
        <w:t>project</w:t>
      </w:r>
      <w:r w:rsidR="007533D5">
        <w:rPr>
          <w:rFonts w:ascii="Century Gothic" w:eastAsia="Century Gothic" w:hAnsi="Century Gothic" w:cs="Century Gothic"/>
          <w:sz w:val="24"/>
          <w:szCs w:val="24"/>
        </w:rPr>
        <w:t>. You have</w:t>
      </w:r>
      <w:r>
        <w:rPr>
          <w:rFonts w:ascii="Century Gothic" w:eastAsia="Century Gothic" w:hAnsi="Century Gothic" w:cs="Century Gothic"/>
          <w:sz w:val="24"/>
          <w:szCs w:val="24"/>
        </w:rPr>
        <w:t xml:space="preserve"> to fold 1000 origami animals, </w:t>
      </w:r>
      <w:r w:rsidR="007533D5">
        <w:rPr>
          <w:rFonts w:ascii="Century Gothic" w:eastAsia="Century Gothic" w:hAnsi="Century Gothic" w:cs="Century Gothic"/>
          <w:sz w:val="24"/>
          <w:szCs w:val="24"/>
        </w:rPr>
        <w:t>by next week</w:t>
      </w:r>
      <w:r>
        <w:rPr>
          <w:rFonts w:ascii="Century Gothic" w:eastAsia="Century Gothic" w:hAnsi="Century Gothic" w:cs="Century Gothic"/>
          <w:sz w:val="24"/>
          <w:szCs w:val="24"/>
        </w:rPr>
        <w:t xml:space="preserve">, and </w:t>
      </w:r>
      <w:r w:rsidR="007533D5">
        <w:rPr>
          <w:rFonts w:ascii="Century Gothic" w:eastAsia="Century Gothic" w:hAnsi="Century Gothic" w:cs="Century Gothic"/>
          <w:sz w:val="24"/>
          <w:szCs w:val="24"/>
        </w:rPr>
        <w:t>you aren’t</w:t>
      </w:r>
      <w:r>
        <w:rPr>
          <w:rFonts w:ascii="Century Gothic" w:eastAsia="Century Gothic" w:hAnsi="Century Gothic" w:cs="Century Gothic"/>
          <w:sz w:val="24"/>
          <w:szCs w:val="24"/>
        </w:rPr>
        <w:t xml:space="preserve"> give</w:t>
      </w:r>
      <w:r w:rsidR="007533D5">
        <w:rPr>
          <w:rFonts w:ascii="Century Gothic" w:eastAsia="Century Gothic" w:hAnsi="Century Gothic" w:cs="Century Gothic"/>
          <w:sz w:val="24"/>
          <w:szCs w:val="24"/>
        </w:rPr>
        <w:t>n</w:t>
      </w:r>
      <w:r>
        <w:rPr>
          <w:rFonts w:ascii="Century Gothic" w:eastAsia="Century Gothic" w:hAnsi="Century Gothic" w:cs="Century Gothic"/>
          <w:sz w:val="24"/>
          <w:szCs w:val="24"/>
        </w:rPr>
        <w:t xml:space="preserve"> you any materials. You get to cho</w:t>
      </w:r>
      <w:r w:rsidR="00CD29E1">
        <w:rPr>
          <w:rFonts w:ascii="Century Gothic" w:eastAsia="Century Gothic" w:hAnsi="Century Gothic" w:cs="Century Gothic"/>
          <w:sz w:val="24"/>
          <w:szCs w:val="24"/>
        </w:rPr>
        <w:t xml:space="preserve">ose 5 people </w:t>
      </w:r>
      <w:r>
        <w:rPr>
          <w:rFonts w:ascii="Century Gothic" w:eastAsia="Century Gothic" w:hAnsi="Century Gothic" w:cs="Century Gothic"/>
          <w:sz w:val="24"/>
          <w:szCs w:val="24"/>
        </w:rPr>
        <w:t xml:space="preserve">to be on your team. </w:t>
      </w:r>
    </w:p>
    <w:p w14:paraId="6F6B82AE" w14:textId="77777777" w:rsidR="00E233DD" w:rsidRDefault="00E233DD">
      <w:pPr>
        <w:spacing w:line="276" w:lineRule="auto"/>
        <w:rPr>
          <w:rFonts w:ascii="Century Gothic" w:eastAsia="Century Gothic" w:hAnsi="Century Gothic" w:cs="Century Gothic"/>
          <w:sz w:val="24"/>
          <w:szCs w:val="24"/>
        </w:rPr>
      </w:pPr>
    </w:p>
    <w:p w14:paraId="04661F5F" w14:textId="5B2B9AD7" w:rsidR="00E233DD" w:rsidRDefault="00584E6D" w:rsidP="00CD29E1">
      <w:pPr>
        <w:spacing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What qualities would you look for as you select your group members?</w:t>
      </w:r>
    </w:p>
    <w:p w14:paraId="4B6593C9" w14:textId="77777777" w:rsidR="00E233DD" w:rsidRDefault="00E233DD">
      <w:pPr>
        <w:pStyle w:val="Heading3"/>
        <w:spacing w:line="276" w:lineRule="auto"/>
      </w:pPr>
    </w:p>
    <w:p w14:paraId="12E351A0" w14:textId="79C808A2" w:rsidR="00E233DD" w:rsidRPr="007533D5" w:rsidRDefault="00CD29E1">
      <w:pPr>
        <w:pStyle w:val="Heading3"/>
        <w:spacing w:line="276" w:lineRule="auto"/>
        <w:rPr>
          <w:rFonts w:ascii="Century Gothic" w:eastAsia="Century Gothic" w:hAnsi="Century Gothic" w:cs="Century Gothic"/>
          <w:color w:val="000000" w:themeColor="text1"/>
          <w:sz w:val="24"/>
          <w:szCs w:val="24"/>
        </w:rPr>
      </w:pPr>
      <w:bookmarkStart w:id="4" w:name="_ndb1y95cijef" w:colFirst="0" w:colLast="0"/>
      <w:bookmarkEnd w:id="4"/>
      <w:r w:rsidRPr="007533D5">
        <w:rPr>
          <w:rFonts w:ascii="Century Gothic" w:eastAsia="Century Gothic" w:hAnsi="Century Gothic" w:cs="Century Gothic"/>
          <w:color w:val="000000" w:themeColor="text1"/>
          <w:sz w:val="24"/>
          <w:szCs w:val="24"/>
        </w:rPr>
        <w:t>Part II</w:t>
      </w:r>
      <w:r w:rsidR="00584E6D" w:rsidRPr="007533D5">
        <w:rPr>
          <w:rFonts w:ascii="Century Gothic" w:eastAsia="Century Gothic" w:hAnsi="Century Gothic" w:cs="Century Gothic"/>
          <w:color w:val="000000" w:themeColor="text1"/>
          <w:sz w:val="24"/>
          <w:szCs w:val="24"/>
        </w:rPr>
        <w:t>: What Do Colleges Look For?</w:t>
      </w:r>
    </w:p>
    <w:p w14:paraId="0101A563" w14:textId="10341F6C" w:rsidR="00E233DD" w:rsidRPr="00CD5540" w:rsidRDefault="007533D5" w:rsidP="007533D5">
      <w:pPr>
        <w:rPr>
          <w:rFonts w:ascii="Century Gothic" w:eastAsia="Century Gothic" w:hAnsi="Century Gothic" w:cs="Century Gothic"/>
          <w:sz w:val="24"/>
          <w:szCs w:val="24"/>
        </w:rPr>
      </w:pPr>
      <w:r>
        <w:rPr>
          <w:rFonts w:ascii="Century Gothic" w:eastAsia="Century Gothic" w:hAnsi="Century Gothic" w:cs="Century Gothic"/>
          <w:sz w:val="24"/>
          <w:szCs w:val="24"/>
        </w:rPr>
        <w:t>Watch the video using the following link to learn about what c</w:t>
      </w:r>
      <w:r w:rsidR="009A09B1">
        <w:rPr>
          <w:rFonts w:ascii="Century Gothic" w:eastAsia="Century Gothic" w:hAnsi="Century Gothic" w:cs="Century Gothic"/>
          <w:sz w:val="24"/>
          <w:szCs w:val="24"/>
        </w:rPr>
        <w:t>o</w:t>
      </w:r>
      <w:r>
        <w:rPr>
          <w:rFonts w:ascii="Century Gothic" w:eastAsia="Century Gothic" w:hAnsi="Century Gothic" w:cs="Century Gothic"/>
          <w:sz w:val="24"/>
          <w:szCs w:val="24"/>
        </w:rPr>
        <w:t>lleges look for. You can click on the link below or copy the link or type the link into your internet browser. Be prepared to answer some questions after watching the video.</w:t>
      </w:r>
      <w:r w:rsidR="00CD5540">
        <w:rPr>
          <w:rFonts w:ascii="Century Gothic" w:eastAsia="Century Gothic" w:hAnsi="Century Gothic" w:cs="Century Gothic"/>
          <w:sz w:val="24"/>
          <w:szCs w:val="24"/>
        </w:rPr>
        <w:t xml:space="preserve"> </w:t>
      </w:r>
      <w:hyperlink r:id="rId8" w:history="1">
        <w:r w:rsidR="00CD5540" w:rsidRPr="003F1327">
          <w:rPr>
            <w:rStyle w:val="Hyperlink"/>
            <w:sz w:val="24"/>
            <w:szCs w:val="24"/>
          </w:rPr>
          <w:t>https://edpuzzle.com/media/5ec2f9c9f020e63f5e9a50ee</w:t>
        </w:r>
      </w:hyperlink>
    </w:p>
    <w:p w14:paraId="3732745F" w14:textId="77777777" w:rsidR="00E233DD" w:rsidRDefault="00E233DD">
      <w:pPr>
        <w:rPr>
          <w:sz w:val="24"/>
          <w:szCs w:val="24"/>
        </w:rPr>
      </w:pPr>
    </w:p>
    <w:p w14:paraId="1BE3A6EB" w14:textId="271BF1E3" w:rsidR="00E233DD" w:rsidRDefault="00584E6D">
      <w:pPr>
        <w:spacing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In </w:t>
      </w:r>
      <w:r w:rsidR="00CD29E1">
        <w:rPr>
          <w:rFonts w:ascii="Century Gothic" w:eastAsia="Century Gothic" w:hAnsi="Century Gothic" w:cs="Century Gothic"/>
          <w:sz w:val="24"/>
          <w:szCs w:val="24"/>
        </w:rPr>
        <w:t xml:space="preserve">the first part of this </w:t>
      </w:r>
      <w:r w:rsidR="007533D5">
        <w:rPr>
          <w:rFonts w:ascii="Century Gothic" w:eastAsia="Century Gothic" w:hAnsi="Century Gothic" w:cs="Century Gothic"/>
          <w:sz w:val="24"/>
          <w:szCs w:val="24"/>
        </w:rPr>
        <w:t>worksheet,</w:t>
      </w:r>
      <w:r>
        <w:rPr>
          <w:rFonts w:ascii="Century Gothic" w:eastAsia="Century Gothic" w:hAnsi="Century Gothic" w:cs="Century Gothic"/>
          <w:sz w:val="24"/>
          <w:szCs w:val="24"/>
        </w:rPr>
        <w:t xml:space="preserve"> you determined what characteristics</w:t>
      </w:r>
      <w:r w:rsidR="007533D5">
        <w:rPr>
          <w:rFonts w:ascii="Century Gothic" w:eastAsia="Century Gothic" w:hAnsi="Century Gothic" w:cs="Century Gothic"/>
          <w:sz w:val="24"/>
          <w:szCs w:val="24"/>
        </w:rPr>
        <w:t xml:space="preserve"> would help you choose the best people to add to your team member to</w:t>
      </w:r>
      <w:r>
        <w:rPr>
          <w:rFonts w:ascii="Century Gothic" w:eastAsia="Century Gothic" w:hAnsi="Century Gothic" w:cs="Century Gothic"/>
          <w:sz w:val="24"/>
          <w:szCs w:val="24"/>
        </w:rPr>
        <w:t xml:space="preserve"> work in your origami group. College admissions counselors do the same thing -- figure out what matters most when it comes to admitting new students and then assessing which applicants are strongest. </w:t>
      </w:r>
    </w:p>
    <w:p w14:paraId="0787539A" w14:textId="77777777" w:rsidR="00E233DD" w:rsidRDefault="00584E6D">
      <w:pPr>
        <w:numPr>
          <w:ilvl w:val="0"/>
          <w:numId w:val="1"/>
        </w:numPr>
        <w:spacing w:before="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Which two questions are colleges trying to answer by looking at your transcript? </w:t>
      </w:r>
    </w:p>
    <w:p w14:paraId="6D9EE055" w14:textId="77777777" w:rsidR="00E233DD" w:rsidRDefault="00584E6D">
      <w:pPr>
        <w:numPr>
          <w:ilvl w:val="1"/>
          <w:numId w:val="1"/>
        </w:numPr>
        <w:spacing w:before="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Did you take challenging courses?</w:t>
      </w:r>
    </w:p>
    <w:p w14:paraId="03110F39" w14:textId="77777777" w:rsidR="00E233DD" w:rsidRDefault="00584E6D">
      <w:pPr>
        <w:numPr>
          <w:ilvl w:val="1"/>
          <w:numId w:val="1"/>
        </w:numPr>
        <w:spacing w:before="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Were you involved in clubs and/or sports?</w:t>
      </w:r>
    </w:p>
    <w:p w14:paraId="4081B860" w14:textId="77777777" w:rsidR="00E233DD" w:rsidRDefault="00584E6D">
      <w:pPr>
        <w:numPr>
          <w:ilvl w:val="1"/>
          <w:numId w:val="1"/>
        </w:numPr>
        <w:spacing w:before="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Did you earn good grades?</w:t>
      </w:r>
    </w:p>
    <w:p w14:paraId="2CE97C69" w14:textId="321173A2" w:rsidR="001029D9" w:rsidRPr="00BF2EEE" w:rsidRDefault="00584E6D" w:rsidP="001029D9">
      <w:pPr>
        <w:numPr>
          <w:ilvl w:val="1"/>
          <w:numId w:val="1"/>
        </w:numPr>
        <w:spacing w:before="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Were you class president or otherwise a leader?</w:t>
      </w:r>
    </w:p>
    <w:p w14:paraId="32F12A49" w14:textId="77777777" w:rsidR="00E233DD" w:rsidRDefault="00584E6D">
      <w:pPr>
        <w:numPr>
          <w:ilvl w:val="0"/>
          <w:numId w:val="1"/>
        </w:numPr>
        <w:spacing w:before="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What is the difference between a college essay and a recommendation letter?</w:t>
      </w:r>
    </w:p>
    <w:p w14:paraId="68EFF547" w14:textId="77777777" w:rsidR="00E233DD" w:rsidRDefault="00584E6D">
      <w:pPr>
        <w:numPr>
          <w:ilvl w:val="1"/>
          <w:numId w:val="1"/>
        </w:numPr>
        <w:spacing w:before="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The essay is written by the student, and the letter is written by an adult</w:t>
      </w:r>
    </w:p>
    <w:p w14:paraId="58A19EED" w14:textId="77777777" w:rsidR="00E233DD" w:rsidRDefault="00584E6D">
      <w:pPr>
        <w:numPr>
          <w:ilvl w:val="1"/>
          <w:numId w:val="1"/>
        </w:numPr>
        <w:spacing w:before="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The essay is written by an adult, and the letter is written by the student</w:t>
      </w:r>
    </w:p>
    <w:p w14:paraId="7488DAF1" w14:textId="79E37D89" w:rsidR="00E233DD" w:rsidRPr="001029D9" w:rsidRDefault="00584E6D" w:rsidP="001029D9">
      <w:pPr>
        <w:numPr>
          <w:ilvl w:val="1"/>
          <w:numId w:val="1"/>
        </w:numPr>
        <w:spacing w:before="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The essay describes everything on your transcript, and the letter is about your personality.</w:t>
      </w:r>
    </w:p>
    <w:p w14:paraId="41444C28" w14:textId="77777777" w:rsidR="00E233DD" w:rsidRDefault="00584E6D">
      <w:pPr>
        <w:numPr>
          <w:ilvl w:val="0"/>
          <w:numId w:val="1"/>
        </w:numPr>
        <w:spacing w:before="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How will being involved in extracurricular activities also help your college essay and/or recommendation letters?</w:t>
      </w:r>
    </w:p>
    <w:p w14:paraId="742A7711" w14:textId="77777777" w:rsidR="00E233DD" w:rsidRDefault="00584E6D">
      <w:pPr>
        <w:numPr>
          <w:ilvl w:val="1"/>
          <w:numId w:val="1"/>
        </w:numPr>
        <w:spacing w:before="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If you fill your college application with enough extracurriculars, you won't have to write the essay</w:t>
      </w:r>
    </w:p>
    <w:p w14:paraId="1C26AD88" w14:textId="77777777" w:rsidR="00E233DD" w:rsidRDefault="00584E6D">
      <w:pPr>
        <w:numPr>
          <w:ilvl w:val="1"/>
          <w:numId w:val="1"/>
        </w:numPr>
        <w:spacing w:before="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Extracurricular activities are after school clubs where you can write the essays and letters you need</w:t>
      </w:r>
    </w:p>
    <w:p w14:paraId="1AF9C080" w14:textId="7E05657C" w:rsidR="00E233DD" w:rsidRPr="001029D9" w:rsidRDefault="00584E6D" w:rsidP="001029D9">
      <w:pPr>
        <w:numPr>
          <w:ilvl w:val="1"/>
          <w:numId w:val="1"/>
        </w:numPr>
        <w:spacing w:before="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You'll have interesting experiences and make connections with adults who can write recommendations</w:t>
      </w:r>
    </w:p>
    <w:p w14:paraId="00D5E140" w14:textId="77777777" w:rsidR="00E233DD" w:rsidRDefault="00E233DD">
      <w:pPr>
        <w:pStyle w:val="Heading3"/>
        <w:spacing w:line="276" w:lineRule="auto"/>
        <w:rPr>
          <w:sz w:val="24"/>
          <w:szCs w:val="24"/>
        </w:rPr>
      </w:pPr>
      <w:bookmarkStart w:id="5" w:name="_roizqy4jmhz6" w:colFirst="0" w:colLast="0"/>
      <w:bookmarkEnd w:id="5"/>
    </w:p>
    <w:p w14:paraId="282F0432" w14:textId="0D58C152" w:rsidR="00E233DD" w:rsidRPr="007533D5" w:rsidRDefault="007533D5">
      <w:pPr>
        <w:pStyle w:val="Heading3"/>
        <w:spacing w:line="276" w:lineRule="auto"/>
        <w:rPr>
          <w:rFonts w:ascii="Century Gothic" w:eastAsia="Century Gothic" w:hAnsi="Century Gothic" w:cs="Century Gothic"/>
          <w:color w:val="000000" w:themeColor="text1"/>
          <w:sz w:val="24"/>
          <w:szCs w:val="24"/>
        </w:rPr>
      </w:pPr>
      <w:bookmarkStart w:id="6" w:name="_1mimkin8ihzr" w:colFirst="0" w:colLast="0"/>
      <w:bookmarkEnd w:id="6"/>
      <w:r>
        <w:rPr>
          <w:rFonts w:ascii="Century Gothic" w:eastAsia="Century Gothic" w:hAnsi="Century Gothic" w:cs="Century Gothic"/>
          <w:color w:val="000000" w:themeColor="text1"/>
          <w:sz w:val="24"/>
          <w:szCs w:val="24"/>
        </w:rPr>
        <w:t>Part III. Read the article</w:t>
      </w:r>
      <w:r w:rsidR="00584E6D" w:rsidRPr="007533D5">
        <w:rPr>
          <w:rFonts w:ascii="Century Gothic" w:eastAsia="Century Gothic" w:hAnsi="Century Gothic" w:cs="Century Gothic"/>
          <w:color w:val="000000" w:themeColor="text1"/>
          <w:sz w:val="24"/>
          <w:szCs w:val="24"/>
        </w:rPr>
        <w:t xml:space="preserve">: What’s a High School Transcript? </w:t>
      </w:r>
    </w:p>
    <w:p w14:paraId="09BD06D0" w14:textId="20FD22BC" w:rsidR="00E233DD" w:rsidRDefault="00584E6D">
      <w:pPr>
        <w:spacing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Many of the items from the College Admissions video come into play the second you enter high school, so it is important to go in with a plan. The first step is understanding terms such as </w:t>
      </w:r>
      <w:r>
        <w:rPr>
          <w:rFonts w:ascii="Century Gothic" w:eastAsia="Century Gothic" w:hAnsi="Century Gothic" w:cs="Century Gothic"/>
          <w:i/>
          <w:sz w:val="24"/>
          <w:szCs w:val="24"/>
        </w:rPr>
        <w:t xml:space="preserve">transcript </w:t>
      </w:r>
      <w:r>
        <w:rPr>
          <w:rFonts w:ascii="Century Gothic" w:eastAsia="Century Gothic" w:hAnsi="Century Gothic" w:cs="Century Gothic"/>
          <w:sz w:val="24"/>
          <w:szCs w:val="24"/>
        </w:rPr>
        <w:t xml:space="preserve">and </w:t>
      </w:r>
      <w:r>
        <w:rPr>
          <w:rFonts w:ascii="Century Gothic" w:eastAsia="Century Gothic" w:hAnsi="Century Gothic" w:cs="Century Gothic"/>
          <w:i/>
          <w:sz w:val="24"/>
          <w:szCs w:val="24"/>
        </w:rPr>
        <w:t>GPA</w:t>
      </w:r>
      <w:r>
        <w:rPr>
          <w:rFonts w:ascii="Century Gothic" w:eastAsia="Century Gothic" w:hAnsi="Century Gothic" w:cs="Century Gothic"/>
          <w:sz w:val="24"/>
          <w:szCs w:val="24"/>
        </w:rPr>
        <w:t>.</w:t>
      </w:r>
    </w:p>
    <w:p w14:paraId="33BB19BD" w14:textId="77777777" w:rsidR="00E233DD" w:rsidRDefault="00E233DD">
      <w:pPr>
        <w:spacing w:line="276" w:lineRule="auto"/>
        <w:rPr>
          <w:rFonts w:ascii="Century Gothic" w:eastAsia="Century Gothic" w:hAnsi="Century Gothic" w:cs="Century Gothic"/>
          <w:sz w:val="24"/>
          <w:szCs w:val="24"/>
        </w:rPr>
      </w:pP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800"/>
      </w:tblGrid>
      <w:tr w:rsidR="00E233DD" w14:paraId="056C0C50" w14:textId="77777777" w:rsidTr="00C44BB2">
        <w:trPr>
          <w:trHeight w:val="5627"/>
        </w:trPr>
        <w:tc>
          <w:tcPr>
            <w:tcW w:w="10800" w:type="dxa"/>
            <w:tcBorders>
              <w:top w:val="single" w:sz="24" w:space="0" w:color="000000"/>
              <w:left w:val="single" w:sz="24" w:space="0" w:color="000000"/>
              <w:bottom w:val="single" w:sz="24" w:space="0" w:color="000000"/>
              <w:right w:val="single" w:sz="24" w:space="0" w:color="000000"/>
            </w:tcBorders>
            <w:shd w:val="clear" w:color="auto" w:fill="auto"/>
            <w:tcMar>
              <w:top w:w="100" w:type="dxa"/>
              <w:left w:w="100" w:type="dxa"/>
              <w:bottom w:w="100" w:type="dxa"/>
              <w:right w:w="100" w:type="dxa"/>
            </w:tcMar>
          </w:tcPr>
          <w:p w14:paraId="2BD74463" w14:textId="77777777" w:rsidR="00E233DD" w:rsidRPr="00C44BB2" w:rsidRDefault="00584E6D">
            <w:pPr>
              <w:rPr>
                <w:rFonts w:ascii="Roboto" w:eastAsia="Roboto" w:hAnsi="Roboto" w:cs="Roboto"/>
                <w:b/>
                <w:sz w:val="22"/>
                <w:szCs w:val="22"/>
              </w:rPr>
            </w:pPr>
            <w:r w:rsidRPr="00C44BB2">
              <w:rPr>
                <w:rFonts w:ascii="Roboto" w:eastAsia="Roboto" w:hAnsi="Roboto" w:cs="Roboto"/>
                <w:b/>
                <w:sz w:val="22"/>
                <w:szCs w:val="22"/>
              </w:rPr>
              <w:t>What’s a High School Transcript?</w:t>
            </w:r>
          </w:p>
          <w:p w14:paraId="7C674830" w14:textId="77777777" w:rsidR="00E233DD" w:rsidRPr="00C44BB2" w:rsidRDefault="00E233DD">
            <w:pPr>
              <w:rPr>
                <w:sz w:val="22"/>
                <w:szCs w:val="22"/>
              </w:rPr>
            </w:pPr>
          </w:p>
          <w:p w14:paraId="2149672B" w14:textId="77777777" w:rsidR="00E233DD" w:rsidRPr="00C44BB2" w:rsidRDefault="00584E6D">
            <w:pPr>
              <w:spacing w:line="276" w:lineRule="auto"/>
              <w:rPr>
                <w:rFonts w:ascii="Roboto" w:eastAsia="Roboto" w:hAnsi="Roboto" w:cs="Roboto"/>
                <w:sz w:val="22"/>
                <w:szCs w:val="22"/>
              </w:rPr>
            </w:pPr>
            <w:r w:rsidRPr="00C44BB2">
              <w:rPr>
                <w:rFonts w:ascii="Roboto" w:eastAsia="Roboto" w:hAnsi="Roboto" w:cs="Roboto"/>
                <w:sz w:val="22"/>
                <w:szCs w:val="22"/>
              </w:rPr>
              <w:t>Your high school transcript is a complete record of your academic achievements in high school. It starts with the first grading period of your first year of high school and is updated each term until you graduate.</w:t>
            </w:r>
          </w:p>
          <w:p w14:paraId="180792F2" w14:textId="77777777" w:rsidR="00E233DD" w:rsidRPr="00C44BB2" w:rsidRDefault="00E233DD">
            <w:pPr>
              <w:spacing w:line="276" w:lineRule="auto"/>
              <w:rPr>
                <w:rFonts w:ascii="Roboto" w:eastAsia="Roboto" w:hAnsi="Roboto" w:cs="Roboto"/>
                <w:sz w:val="22"/>
                <w:szCs w:val="22"/>
              </w:rPr>
            </w:pPr>
          </w:p>
          <w:p w14:paraId="759D1BD6" w14:textId="77777777" w:rsidR="00E233DD" w:rsidRPr="00C44BB2" w:rsidRDefault="00584E6D">
            <w:pPr>
              <w:spacing w:line="276" w:lineRule="auto"/>
              <w:rPr>
                <w:rFonts w:ascii="Roboto" w:eastAsia="Roboto" w:hAnsi="Roboto" w:cs="Roboto"/>
                <w:sz w:val="22"/>
                <w:szCs w:val="22"/>
              </w:rPr>
            </w:pPr>
            <w:r w:rsidRPr="00C44BB2">
              <w:rPr>
                <w:rFonts w:ascii="Roboto" w:eastAsia="Roboto" w:hAnsi="Roboto" w:cs="Roboto"/>
                <w:sz w:val="22"/>
                <w:szCs w:val="22"/>
              </w:rPr>
              <w:t>The format varies from school to school, but most transcripts include:</w:t>
            </w:r>
          </w:p>
          <w:p w14:paraId="2741DD5A" w14:textId="77777777" w:rsidR="00E233DD" w:rsidRPr="00C44BB2" w:rsidRDefault="00584E6D">
            <w:pPr>
              <w:numPr>
                <w:ilvl w:val="0"/>
                <w:numId w:val="11"/>
              </w:numPr>
              <w:spacing w:line="276" w:lineRule="auto"/>
              <w:rPr>
                <w:rFonts w:ascii="Roboto" w:eastAsia="Roboto" w:hAnsi="Roboto" w:cs="Roboto"/>
                <w:sz w:val="22"/>
                <w:szCs w:val="22"/>
              </w:rPr>
            </w:pPr>
            <w:r w:rsidRPr="00C44BB2">
              <w:rPr>
                <w:rFonts w:ascii="Roboto" w:eastAsia="Roboto" w:hAnsi="Roboto" w:cs="Roboto"/>
                <w:sz w:val="22"/>
                <w:szCs w:val="22"/>
              </w:rPr>
              <w:t>Your name, address, and date of birth</w:t>
            </w:r>
          </w:p>
          <w:p w14:paraId="24D57BDF" w14:textId="77777777" w:rsidR="00E233DD" w:rsidRPr="00C44BB2" w:rsidRDefault="00584E6D">
            <w:pPr>
              <w:numPr>
                <w:ilvl w:val="0"/>
                <w:numId w:val="11"/>
              </w:numPr>
              <w:spacing w:line="276" w:lineRule="auto"/>
              <w:rPr>
                <w:rFonts w:ascii="Roboto" w:eastAsia="Roboto" w:hAnsi="Roboto" w:cs="Roboto"/>
                <w:sz w:val="22"/>
                <w:szCs w:val="22"/>
              </w:rPr>
            </w:pPr>
            <w:r w:rsidRPr="00C44BB2">
              <w:rPr>
                <w:rFonts w:ascii="Roboto" w:eastAsia="Roboto" w:hAnsi="Roboto" w:cs="Roboto"/>
                <w:sz w:val="22"/>
                <w:szCs w:val="22"/>
              </w:rPr>
              <w:t>The name of your school</w:t>
            </w:r>
          </w:p>
          <w:p w14:paraId="2CFDDA01" w14:textId="77777777" w:rsidR="00E233DD" w:rsidRPr="00C44BB2" w:rsidRDefault="00584E6D">
            <w:pPr>
              <w:numPr>
                <w:ilvl w:val="0"/>
                <w:numId w:val="11"/>
              </w:numPr>
              <w:spacing w:line="276" w:lineRule="auto"/>
              <w:rPr>
                <w:rFonts w:ascii="Roboto" w:eastAsia="Roboto" w:hAnsi="Roboto" w:cs="Roboto"/>
                <w:sz w:val="22"/>
                <w:szCs w:val="22"/>
              </w:rPr>
            </w:pPr>
            <w:r w:rsidRPr="00C44BB2">
              <w:rPr>
                <w:rFonts w:ascii="Roboto" w:eastAsia="Roboto" w:hAnsi="Roboto" w:cs="Roboto"/>
                <w:sz w:val="22"/>
                <w:szCs w:val="22"/>
              </w:rPr>
              <w:t>The courses you’ve taken and when you took them</w:t>
            </w:r>
          </w:p>
          <w:p w14:paraId="21A1107D" w14:textId="77777777" w:rsidR="00E233DD" w:rsidRPr="00C44BB2" w:rsidRDefault="00584E6D">
            <w:pPr>
              <w:numPr>
                <w:ilvl w:val="0"/>
                <w:numId w:val="11"/>
              </w:numPr>
              <w:spacing w:line="276" w:lineRule="auto"/>
              <w:rPr>
                <w:rFonts w:ascii="Roboto" w:eastAsia="Roboto" w:hAnsi="Roboto" w:cs="Roboto"/>
                <w:sz w:val="22"/>
                <w:szCs w:val="22"/>
              </w:rPr>
            </w:pPr>
            <w:r w:rsidRPr="00C44BB2">
              <w:rPr>
                <w:rFonts w:ascii="Roboto" w:eastAsia="Roboto" w:hAnsi="Roboto" w:cs="Roboto"/>
                <w:sz w:val="22"/>
                <w:szCs w:val="22"/>
              </w:rPr>
              <w:t>Your grades for each grading period</w:t>
            </w:r>
          </w:p>
          <w:p w14:paraId="3B0240C2" w14:textId="77777777" w:rsidR="00E233DD" w:rsidRPr="00C44BB2" w:rsidRDefault="00584E6D">
            <w:pPr>
              <w:numPr>
                <w:ilvl w:val="0"/>
                <w:numId w:val="11"/>
              </w:numPr>
              <w:spacing w:line="276" w:lineRule="auto"/>
              <w:rPr>
                <w:rFonts w:ascii="Roboto" w:eastAsia="Roboto" w:hAnsi="Roboto" w:cs="Roboto"/>
                <w:sz w:val="22"/>
                <w:szCs w:val="22"/>
              </w:rPr>
            </w:pPr>
            <w:r w:rsidRPr="00C44BB2">
              <w:rPr>
                <w:rFonts w:ascii="Roboto" w:eastAsia="Roboto" w:hAnsi="Roboto" w:cs="Roboto"/>
                <w:sz w:val="22"/>
                <w:szCs w:val="22"/>
              </w:rPr>
              <w:t>The weight of each grade (grades in higher-level courses like AP are often worth more than the same grade in a standard course)</w:t>
            </w:r>
          </w:p>
          <w:p w14:paraId="607B38E7" w14:textId="77777777" w:rsidR="00E233DD" w:rsidRPr="00C44BB2" w:rsidRDefault="00584E6D">
            <w:pPr>
              <w:numPr>
                <w:ilvl w:val="0"/>
                <w:numId w:val="11"/>
              </w:numPr>
              <w:spacing w:line="276" w:lineRule="auto"/>
              <w:rPr>
                <w:rFonts w:ascii="Roboto" w:eastAsia="Roboto" w:hAnsi="Roboto" w:cs="Roboto"/>
                <w:sz w:val="22"/>
                <w:szCs w:val="22"/>
              </w:rPr>
            </w:pPr>
            <w:r w:rsidRPr="00C44BB2">
              <w:rPr>
                <w:rFonts w:ascii="Roboto" w:eastAsia="Roboto" w:hAnsi="Roboto" w:cs="Roboto"/>
                <w:sz w:val="22"/>
                <w:szCs w:val="22"/>
              </w:rPr>
              <w:t>The number of credits you earned for each course</w:t>
            </w:r>
          </w:p>
          <w:p w14:paraId="7242DB5E" w14:textId="77777777" w:rsidR="00E233DD" w:rsidRPr="00C44BB2" w:rsidRDefault="00584E6D">
            <w:pPr>
              <w:numPr>
                <w:ilvl w:val="0"/>
                <w:numId w:val="11"/>
              </w:numPr>
              <w:spacing w:line="276" w:lineRule="auto"/>
              <w:rPr>
                <w:rFonts w:ascii="Roboto" w:eastAsia="Roboto" w:hAnsi="Roboto" w:cs="Roboto"/>
                <w:sz w:val="22"/>
                <w:szCs w:val="22"/>
              </w:rPr>
            </w:pPr>
            <w:r w:rsidRPr="00C44BB2">
              <w:rPr>
                <w:rFonts w:ascii="Roboto" w:eastAsia="Roboto" w:hAnsi="Roboto" w:cs="Roboto"/>
                <w:sz w:val="22"/>
                <w:szCs w:val="22"/>
              </w:rPr>
              <w:t>Your GPA calculated with all of the courses you’ve taken so far</w:t>
            </w:r>
          </w:p>
          <w:p w14:paraId="09E6A31B" w14:textId="77777777" w:rsidR="00E233DD" w:rsidRPr="00C44BB2" w:rsidRDefault="00584E6D">
            <w:pPr>
              <w:numPr>
                <w:ilvl w:val="0"/>
                <w:numId w:val="11"/>
              </w:numPr>
              <w:spacing w:line="276" w:lineRule="auto"/>
              <w:rPr>
                <w:rFonts w:ascii="Roboto" w:eastAsia="Roboto" w:hAnsi="Roboto" w:cs="Roboto"/>
                <w:sz w:val="22"/>
                <w:szCs w:val="22"/>
              </w:rPr>
            </w:pPr>
            <w:r w:rsidRPr="00C44BB2">
              <w:rPr>
                <w:rFonts w:ascii="Roboto" w:eastAsia="Roboto" w:hAnsi="Roboto" w:cs="Roboto"/>
                <w:sz w:val="22"/>
                <w:szCs w:val="22"/>
              </w:rPr>
              <w:t>Your scores on AP Exams, the SAT, or other standardized tests</w:t>
            </w:r>
          </w:p>
          <w:p w14:paraId="700C0352" w14:textId="77777777" w:rsidR="00E233DD" w:rsidRPr="00C44BB2" w:rsidRDefault="00584E6D">
            <w:pPr>
              <w:numPr>
                <w:ilvl w:val="0"/>
                <w:numId w:val="11"/>
              </w:numPr>
              <w:spacing w:line="276" w:lineRule="auto"/>
              <w:rPr>
                <w:rFonts w:ascii="Roboto" w:eastAsia="Roboto" w:hAnsi="Roboto" w:cs="Roboto"/>
                <w:sz w:val="22"/>
                <w:szCs w:val="22"/>
              </w:rPr>
            </w:pPr>
            <w:r w:rsidRPr="00C44BB2">
              <w:rPr>
                <w:rFonts w:ascii="Roboto" w:eastAsia="Roboto" w:hAnsi="Roboto" w:cs="Roboto"/>
                <w:sz w:val="22"/>
                <w:szCs w:val="22"/>
              </w:rPr>
              <w:t>Any academic honors you’ve received</w:t>
            </w:r>
          </w:p>
          <w:p w14:paraId="17E849B1" w14:textId="77777777" w:rsidR="00E233DD" w:rsidRPr="00C44BB2" w:rsidRDefault="00E233DD">
            <w:pPr>
              <w:spacing w:line="276" w:lineRule="auto"/>
              <w:rPr>
                <w:rFonts w:ascii="Roboto" w:eastAsia="Roboto" w:hAnsi="Roboto" w:cs="Roboto"/>
                <w:sz w:val="22"/>
                <w:szCs w:val="22"/>
              </w:rPr>
            </w:pPr>
          </w:p>
          <w:p w14:paraId="06DB9650" w14:textId="1A77B504" w:rsidR="00E233DD" w:rsidRPr="00C44BB2" w:rsidRDefault="00584E6D" w:rsidP="00BF2EEE">
            <w:pPr>
              <w:spacing w:line="276" w:lineRule="auto"/>
              <w:rPr>
                <w:rFonts w:ascii="Roboto" w:eastAsia="Roboto" w:hAnsi="Roboto" w:cs="Roboto"/>
                <w:color w:val="1E1E1E"/>
                <w:sz w:val="22"/>
                <w:szCs w:val="22"/>
              </w:rPr>
            </w:pPr>
            <w:r w:rsidRPr="00C44BB2">
              <w:rPr>
                <w:rFonts w:ascii="Roboto" w:eastAsia="Roboto" w:hAnsi="Roboto" w:cs="Roboto"/>
                <w:sz w:val="22"/>
                <w:szCs w:val="22"/>
              </w:rPr>
              <w:t>High school transcripts are necessary for almost every college application. Some scholarships, internships, and jobs may also ask for a copy of your high school transcript.</w:t>
            </w:r>
          </w:p>
          <w:p w14:paraId="31222180" w14:textId="77777777" w:rsidR="00E233DD" w:rsidRDefault="00647447">
            <w:pPr>
              <w:jc w:val="right"/>
              <w:rPr>
                <w:rFonts w:ascii="Roboto" w:eastAsia="Roboto" w:hAnsi="Roboto" w:cs="Roboto"/>
                <w:sz w:val="24"/>
                <w:szCs w:val="24"/>
              </w:rPr>
            </w:pPr>
            <w:hyperlink r:id="rId9">
              <w:r w:rsidR="00584E6D">
                <w:rPr>
                  <w:rFonts w:ascii="Roboto" w:eastAsia="Roboto" w:hAnsi="Roboto" w:cs="Roboto"/>
                  <w:color w:val="1155CC"/>
                  <w:sz w:val="24"/>
                  <w:szCs w:val="24"/>
                  <w:u w:val="single"/>
                </w:rPr>
                <w:t>Source</w:t>
              </w:r>
            </w:hyperlink>
          </w:p>
        </w:tc>
      </w:tr>
    </w:tbl>
    <w:p w14:paraId="1D210041" w14:textId="77777777" w:rsidR="00E233DD" w:rsidRDefault="00E233DD">
      <w:pPr>
        <w:pStyle w:val="Heading3"/>
        <w:spacing w:line="276" w:lineRule="auto"/>
        <w:rPr>
          <w:sz w:val="24"/>
          <w:szCs w:val="24"/>
        </w:rPr>
      </w:pPr>
      <w:bookmarkStart w:id="7" w:name="_15e9ibbc7g2p" w:colFirst="0" w:colLast="0"/>
      <w:bookmarkEnd w:id="7"/>
    </w:p>
    <w:p w14:paraId="1D92B207" w14:textId="5F95EB19" w:rsidR="002C59EC" w:rsidRDefault="002C59EC" w:rsidP="002C59EC"/>
    <w:p w14:paraId="15691093" w14:textId="7AAD9FDB" w:rsidR="0022358B" w:rsidRDefault="0022358B" w:rsidP="002C59EC"/>
    <w:p w14:paraId="71DA8732" w14:textId="67818611" w:rsidR="0022358B" w:rsidRDefault="0022358B" w:rsidP="002C59EC"/>
    <w:p w14:paraId="70796AF7" w14:textId="15693705" w:rsidR="00E3A3BE" w:rsidRDefault="00E3A3BE" w:rsidP="00E3A3BE"/>
    <w:p w14:paraId="7AA8260F" w14:textId="301442B7" w:rsidR="00E3A3BE" w:rsidRDefault="00E3A3BE" w:rsidP="00E3A3BE"/>
    <w:p w14:paraId="7A1CCF61" w14:textId="5264B430" w:rsidR="00E3A3BE" w:rsidRDefault="00E3A3BE" w:rsidP="00E3A3BE"/>
    <w:p w14:paraId="6F013295" w14:textId="77777777" w:rsidR="0022358B" w:rsidRDefault="0022358B" w:rsidP="002C59EC"/>
    <w:p w14:paraId="5134A4AC" w14:textId="77777777" w:rsidR="002C59EC" w:rsidRPr="002C59EC" w:rsidRDefault="002C59EC" w:rsidP="002C59EC"/>
    <w:p w14:paraId="42BE3051" w14:textId="30E76B82" w:rsidR="002C59EC" w:rsidRPr="002C59EC" w:rsidRDefault="001029D9" w:rsidP="002C59EC">
      <w:pPr>
        <w:pStyle w:val="Heading3"/>
        <w:spacing w:line="276" w:lineRule="auto"/>
        <w:rPr>
          <w:rFonts w:ascii="Century Gothic" w:eastAsia="Century Gothic" w:hAnsi="Century Gothic" w:cs="Century Gothic"/>
          <w:color w:val="000000" w:themeColor="text1"/>
          <w:sz w:val="24"/>
          <w:szCs w:val="24"/>
        </w:rPr>
      </w:pPr>
      <w:bookmarkStart w:id="8" w:name="_4e95kbq1v8ho" w:colFirst="0" w:colLast="0"/>
      <w:bookmarkEnd w:id="8"/>
      <w:r w:rsidRPr="001029D9">
        <w:rPr>
          <w:rFonts w:ascii="Century Gothic" w:eastAsia="Century Gothic" w:hAnsi="Century Gothic" w:cs="Century Gothic"/>
          <w:color w:val="000000" w:themeColor="text1"/>
          <w:sz w:val="24"/>
          <w:szCs w:val="24"/>
        </w:rPr>
        <w:t>Part IV.</w:t>
      </w:r>
      <w:r>
        <w:rPr>
          <w:rFonts w:ascii="Century Gothic" w:eastAsia="Century Gothic" w:hAnsi="Century Gothic" w:cs="Century Gothic"/>
          <w:color w:val="000000" w:themeColor="text1"/>
          <w:sz w:val="24"/>
          <w:szCs w:val="24"/>
        </w:rPr>
        <w:t xml:space="preserve"> </w:t>
      </w:r>
      <w:r w:rsidRPr="001029D9">
        <w:rPr>
          <w:rFonts w:ascii="Century Gothic" w:eastAsia="Century Gothic" w:hAnsi="Century Gothic" w:cs="Century Gothic"/>
          <w:color w:val="000000" w:themeColor="text1"/>
          <w:sz w:val="24"/>
          <w:szCs w:val="24"/>
        </w:rPr>
        <w:t xml:space="preserve">Review definition: GPA </w:t>
      </w:r>
    </w:p>
    <w:p w14:paraId="15506A45" w14:textId="77777777" w:rsidR="002C59EC" w:rsidRDefault="002C59EC" w:rsidP="002C59EC"/>
    <w:tbl>
      <w:tblPr>
        <w:tblW w:w="0" w:type="auto"/>
        <w:jc w:val="center"/>
        <w:tblCellMar>
          <w:top w:w="15" w:type="dxa"/>
          <w:left w:w="15" w:type="dxa"/>
          <w:bottom w:w="15" w:type="dxa"/>
          <w:right w:w="15" w:type="dxa"/>
        </w:tblCellMar>
        <w:tblLook w:val="04A0" w:firstRow="1" w:lastRow="0" w:firstColumn="1" w:lastColumn="0" w:noHBand="0" w:noVBand="1"/>
      </w:tblPr>
      <w:tblGrid>
        <w:gridCol w:w="6515"/>
      </w:tblGrid>
      <w:tr w:rsidR="002C59EC" w14:paraId="1160FFA4" w14:textId="77777777" w:rsidTr="00E3A3BE">
        <w:trPr>
          <w:trHeight w:val="3737"/>
          <w:jc w:val="center"/>
        </w:trPr>
        <w:tc>
          <w:tcPr>
            <w:tcW w:w="615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Mar>
              <w:top w:w="100" w:type="dxa"/>
              <w:left w:w="100" w:type="dxa"/>
              <w:bottom w:w="100" w:type="dxa"/>
              <w:right w:w="100" w:type="dxa"/>
            </w:tcMar>
            <w:hideMark/>
          </w:tcPr>
          <w:p w14:paraId="4909A08C" w14:textId="36CE1B10" w:rsidR="002C59EC" w:rsidRDefault="002C59EC">
            <w:pPr>
              <w:pStyle w:val="NormalWeb"/>
              <w:spacing w:before="0" w:beforeAutospacing="0" w:after="0" w:afterAutospacing="0"/>
              <w:jc w:val="center"/>
            </w:pPr>
            <w:r>
              <w:rPr>
                <w:noProof/>
                <w:lang w:val="es-419" w:eastAsia="es-419"/>
              </w:rPr>
              <w:drawing>
                <wp:inline distT="0" distB="0" distL="0" distR="0" wp14:anchorId="729B1694" wp14:editId="66CC1E95">
                  <wp:extent cx="4010025" cy="253127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4010025" cy="2531274"/>
                          </a:xfrm>
                          <a:prstGeom prst="rect">
                            <a:avLst/>
                          </a:prstGeom>
                        </pic:spPr>
                      </pic:pic>
                    </a:graphicData>
                  </a:graphic>
                </wp:inline>
              </w:drawing>
            </w:r>
            <w:hyperlink r:id="rId11">
              <w:r w:rsidRPr="00E3A3BE">
                <w:rPr>
                  <w:rStyle w:val="Hyperlink"/>
                  <w:rFonts w:ascii="Roboto" w:hAnsi="Roboto"/>
                  <w:color w:val="1155CC"/>
                </w:rPr>
                <w:t>Source</w:t>
              </w:r>
            </w:hyperlink>
          </w:p>
        </w:tc>
      </w:tr>
    </w:tbl>
    <w:p w14:paraId="4873231C" w14:textId="77777777" w:rsidR="00E233DD" w:rsidRDefault="00E233DD">
      <w:pPr>
        <w:spacing w:line="276" w:lineRule="auto"/>
        <w:rPr>
          <w:rFonts w:ascii="Century Gothic" w:eastAsia="Century Gothic" w:hAnsi="Century Gothic" w:cs="Century Gothic"/>
          <w:sz w:val="24"/>
          <w:szCs w:val="24"/>
        </w:rPr>
      </w:pPr>
    </w:p>
    <w:p w14:paraId="0416C0B1" w14:textId="77777777" w:rsidR="00E233DD" w:rsidRDefault="00584E6D" w:rsidP="001029D9">
      <w:pPr>
        <w:spacing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How is a </w:t>
      </w:r>
      <w:r>
        <w:rPr>
          <w:rFonts w:ascii="Century Gothic" w:eastAsia="Century Gothic" w:hAnsi="Century Gothic" w:cs="Century Gothic"/>
          <w:i/>
          <w:sz w:val="24"/>
          <w:szCs w:val="24"/>
        </w:rPr>
        <w:t>transcript</w:t>
      </w:r>
      <w:r>
        <w:rPr>
          <w:rFonts w:ascii="Century Gothic" w:eastAsia="Century Gothic" w:hAnsi="Century Gothic" w:cs="Century Gothic"/>
          <w:sz w:val="24"/>
          <w:szCs w:val="24"/>
        </w:rPr>
        <w:t xml:space="preserve"> different from a </w:t>
      </w:r>
      <w:r>
        <w:rPr>
          <w:rFonts w:ascii="Century Gothic" w:eastAsia="Century Gothic" w:hAnsi="Century Gothic" w:cs="Century Gothic"/>
          <w:i/>
          <w:sz w:val="24"/>
          <w:szCs w:val="24"/>
        </w:rPr>
        <w:t>report card?</w:t>
      </w:r>
    </w:p>
    <w:p w14:paraId="6422DF3B" w14:textId="77777777" w:rsidR="00E233DD" w:rsidRDefault="00E233DD">
      <w:pPr>
        <w:spacing w:line="276" w:lineRule="auto"/>
        <w:rPr>
          <w:rFonts w:ascii="Century Gothic" w:eastAsia="Century Gothic" w:hAnsi="Century Gothic" w:cs="Century Gothic"/>
          <w:sz w:val="24"/>
          <w:szCs w:val="24"/>
        </w:rPr>
      </w:pPr>
    </w:p>
    <w:p w14:paraId="28DAB7A5" w14:textId="77777777" w:rsidR="00E233DD" w:rsidRDefault="00584E6D" w:rsidP="001029D9">
      <w:pPr>
        <w:spacing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Kelvin’s in grade 9 and figures he can wait until the start of 11th grade to worry about his GPA. Why is that a bad idea? </w:t>
      </w:r>
    </w:p>
    <w:p w14:paraId="165B996E" w14:textId="77777777" w:rsidR="00E233DD" w:rsidRDefault="00E233DD">
      <w:pPr>
        <w:spacing w:line="276" w:lineRule="auto"/>
        <w:ind w:left="720"/>
        <w:rPr>
          <w:rFonts w:ascii="Century Gothic" w:eastAsia="Century Gothic" w:hAnsi="Century Gothic" w:cs="Century Gothic"/>
          <w:sz w:val="24"/>
          <w:szCs w:val="24"/>
        </w:rPr>
      </w:pPr>
    </w:p>
    <w:p w14:paraId="5319BC1E" w14:textId="77777777" w:rsidR="00E233DD" w:rsidRDefault="00584E6D" w:rsidP="001029D9">
      <w:pPr>
        <w:spacing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Why do you think colleges rely so much on student transcripts when deciding who to admit? </w:t>
      </w:r>
    </w:p>
    <w:p w14:paraId="19C3199C" w14:textId="77777777" w:rsidR="007533D5" w:rsidRDefault="007533D5">
      <w:pPr>
        <w:pStyle w:val="Heading3"/>
        <w:spacing w:line="276" w:lineRule="auto"/>
        <w:rPr>
          <w:rFonts w:ascii="Century Gothic" w:eastAsia="Century Gothic" w:hAnsi="Century Gothic" w:cs="Century Gothic"/>
          <w:sz w:val="24"/>
          <w:szCs w:val="24"/>
        </w:rPr>
      </w:pPr>
      <w:bookmarkStart w:id="9" w:name="_nzy2yj2912l4" w:colFirst="0" w:colLast="0"/>
      <w:bookmarkEnd w:id="9"/>
    </w:p>
    <w:p w14:paraId="283C4EDF" w14:textId="7653AE31" w:rsidR="00E233DD" w:rsidRDefault="001029D9">
      <w:pPr>
        <w:pStyle w:val="Heading3"/>
        <w:spacing w:line="276" w:lineRule="auto"/>
        <w:rPr>
          <w:rFonts w:ascii="Century Gothic" w:eastAsia="Century Gothic" w:hAnsi="Century Gothic" w:cs="Century Gothic"/>
          <w:color w:val="000000" w:themeColor="text1"/>
          <w:sz w:val="24"/>
          <w:szCs w:val="24"/>
          <w:u w:val="single"/>
        </w:rPr>
      </w:pPr>
      <w:r w:rsidRPr="001029D9">
        <w:rPr>
          <w:rFonts w:ascii="Century Gothic" w:eastAsia="Century Gothic" w:hAnsi="Century Gothic" w:cs="Century Gothic"/>
          <w:color w:val="000000" w:themeColor="text1"/>
          <w:sz w:val="24"/>
          <w:szCs w:val="24"/>
        </w:rPr>
        <w:t xml:space="preserve">Part V. </w:t>
      </w:r>
      <w:r w:rsidR="007533D5" w:rsidRPr="001029D9">
        <w:rPr>
          <w:rFonts w:ascii="Century Gothic" w:eastAsia="Century Gothic" w:hAnsi="Century Gothic" w:cs="Century Gothic"/>
          <w:color w:val="000000" w:themeColor="text1"/>
          <w:sz w:val="24"/>
          <w:szCs w:val="24"/>
        </w:rPr>
        <w:t>Watch the video</w:t>
      </w:r>
      <w:r w:rsidR="00584E6D" w:rsidRPr="001029D9">
        <w:rPr>
          <w:rFonts w:ascii="Century Gothic" w:eastAsia="Century Gothic" w:hAnsi="Century Gothic" w:cs="Century Gothic"/>
          <w:color w:val="000000" w:themeColor="text1"/>
          <w:sz w:val="24"/>
          <w:szCs w:val="24"/>
        </w:rPr>
        <w:t xml:space="preserve">: </w:t>
      </w:r>
      <w:hyperlink r:id="rId12">
        <w:r w:rsidR="00584E6D" w:rsidRPr="001029D9">
          <w:rPr>
            <w:rFonts w:ascii="Century Gothic" w:eastAsia="Century Gothic" w:hAnsi="Century Gothic" w:cs="Century Gothic"/>
            <w:color w:val="000000" w:themeColor="text1"/>
            <w:sz w:val="24"/>
            <w:szCs w:val="24"/>
            <w:u w:val="single"/>
          </w:rPr>
          <w:t>What’s the Difference Between Honors, AP, and IB Classes?</w:t>
        </w:r>
      </w:hyperlink>
    </w:p>
    <w:p w14:paraId="3F16DB1E" w14:textId="06AB22F9" w:rsidR="000F4EE2" w:rsidRDefault="000F4EE2" w:rsidP="00B63CF4">
      <w:pPr>
        <w:rPr>
          <w:rFonts w:ascii="Century Gothic" w:hAnsi="Century Gothic"/>
          <w:sz w:val="24"/>
          <w:szCs w:val="24"/>
        </w:rPr>
      </w:pPr>
      <w:r>
        <w:rPr>
          <w:rFonts w:ascii="Century Gothic" w:hAnsi="Century Gothic"/>
          <w:sz w:val="24"/>
          <w:szCs w:val="24"/>
        </w:rPr>
        <w:t xml:space="preserve">You can click </w:t>
      </w:r>
      <w:r w:rsidRPr="000F4EE2">
        <w:rPr>
          <w:rFonts w:ascii="Century Gothic" w:hAnsi="Century Gothic"/>
          <w:sz w:val="24"/>
          <w:szCs w:val="24"/>
        </w:rPr>
        <w:t>on the link</w:t>
      </w:r>
      <w:r>
        <w:rPr>
          <w:rFonts w:ascii="Century Gothic" w:hAnsi="Century Gothic"/>
          <w:sz w:val="24"/>
          <w:szCs w:val="24"/>
        </w:rPr>
        <w:t>,</w:t>
      </w:r>
      <w:r w:rsidRPr="000F4EE2">
        <w:rPr>
          <w:rFonts w:ascii="Century Gothic" w:hAnsi="Century Gothic"/>
          <w:sz w:val="24"/>
          <w:szCs w:val="24"/>
        </w:rPr>
        <w:t xml:space="preserve"> copy and paste</w:t>
      </w:r>
      <w:r>
        <w:rPr>
          <w:rFonts w:ascii="Century Gothic" w:hAnsi="Century Gothic"/>
          <w:sz w:val="24"/>
          <w:szCs w:val="24"/>
        </w:rPr>
        <w:t>, or type</w:t>
      </w:r>
      <w:r w:rsidRPr="000F4EE2">
        <w:rPr>
          <w:rFonts w:ascii="Century Gothic" w:hAnsi="Century Gothic"/>
          <w:sz w:val="24"/>
          <w:szCs w:val="24"/>
        </w:rPr>
        <w:t xml:space="preserve"> the link into you web browser. </w:t>
      </w:r>
    </w:p>
    <w:bookmarkStart w:id="10" w:name="_f6jtontkezca" w:colFirst="0" w:colLast="0"/>
    <w:bookmarkEnd w:id="10"/>
    <w:p w14:paraId="02E3A918" w14:textId="6A8EDA37" w:rsidR="007533D5" w:rsidRPr="007533D5" w:rsidRDefault="00C44BB2" w:rsidP="00B63CF4">
      <w:pPr>
        <w:rPr>
          <w:rFonts w:ascii="Century Gothic" w:eastAsia="Century Gothic" w:hAnsi="Century Gothic" w:cs="Century Gothic"/>
          <w:sz w:val="24"/>
          <w:szCs w:val="24"/>
        </w:rPr>
      </w:pPr>
      <w:r>
        <w:rPr>
          <w:rFonts w:ascii="Century Gothic" w:eastAsia="Century Gothic" w:hAnsi="Century Gothic" w:cs="Century Gothic"/>
          <w:sz w:val="24"/>
          <w:szCs w:val="24"/>
        </w:rPr>
        <w:fldChar w:fldCharType="begin"/>
      </w:r>
      <w:r>
        <w:rPr>
          <w:rFonts w:ascii="Century Gothic" w:eastAsia="Century Gothic" w:hAnsi="Century Gothic" w:cs="Century Gothic"/>
          <w:sz w:val="24"/>
          <w:szCs w:val="24"/>
        </w:rPr>
        <w:instrText xml:space="preserve"> HYPERLINK "</w:instrText>
      </w:r>
      <w:r w:rsidRPr="00C44BB2">
        <w:rPr>
          <w:rFonts w:ascii="Century Gothic" w:eastAsia="Century Gothic" w:hAnsi="Century Gothic" w:cs="Century Gothic"/>
          <w:sz w:val="24"/>
          <w:szCs w:val="24"/>
        </w:rPr>
        <w:instrText>https://www.youtube.com/watch?v=BmPLuJD11TA</w:instrText>
      </w:r>
      <w:r>
        <w:rPr>
          <w:rFonts w:ascii="Century Gothic" w:eastAsia="Century Gothic" w:hAnsi="Century Gothic" w:cs="Century Gothic"/>
          <w:sz w:val="24"/>
          <w:szCs w:val="24"/>
        </w:rPr>
        <w:instrText xml:space="preserve">" </w:instrText>
      </w:r>
      <w:r>
        <w:rPr>
          <w:rFonts w:ascii="Century Gothic" w:eastAsia="Century Gothic" w:hAnsi="Century Gothic" w:cs="Century Gothic"/>
          <w:sz w:val="24"/>
          <w:szCs w:val="24"/>
        </w:rPr>
        <w:fldChar w:fldCharType="separate"/>
      </w:r>
      <w:r w:rsidRPr="003F1327">
        <w:rPr>
          <w:rStyle w:val="Hyperlink"/>
          <w:rFonts w:ascii="Century Gothic" w:eastAsia="Century Gothic" w:hAnsi="Century Gothic" w:cs="Century Gothic"/>
          <w:sz w:val="24"/>
          <w:szCs w:val="24"/>
        </w:rPr>
        <w:t>https://www.youtube.com/watch?v=BmPLuJD11TA</w:t>
      </w:r>
      <w:r>
        <w:rPr>
          <w:rFonts w:ascii="Century Gothic" w:eastAsia="Century Gothic" w:hAnsi="Century Gothic" w:cs="Century Gothic"/>
          <w:sz w:val="24"/>
          <w:szCs w:val="24"/>
        </w:rPr>
        <w:fldChar w:fldCharType="end"/>
      </w:r>
    </w:p>
    <w:p w14:paraId="2CAA7756" w14:textId="77777777" w:rsidR="00E233DD" w:rsidRDefault="00E233DD">
      <w:pPr>
        <w:pStyle w:val="Heading3"/>
        <w:spacing w:line="276" w:lineRule="auto"/>
      </w:pPr>
    </w:p>
    <w:p w14:paraId="786103DC" w14:textId="263C16C5" w:rsidR="00E233DD" w:rsidRPr="00647447" w:rsidRDefault="00584E6D">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By taking challenging coursework during high school, you’ll prove to admissions officers that you are willing to work hard on your studies.  </w:t>
      </w:r>
    </w:p>
    <w:p w14:paraId="3CDE11BF" w14:textId="77777777" w:rsidR="00E233DD" w:rsidRDefault="00584E6D">
      <w:pPr>
        <w:numPr>
          <w:ilvl w:val="0"/>
          <w:numId w:val="10"/>
        </w:numPr>
        <w:spacing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Jasmine struggles in some of her middle school classes, even though she tries really hard. She needs to choose courses for 9th grade. What do you think is her best option: </w:t>
      </w:r>
    </w:p>
    <w:p w14:paraId="2E5BABEC" w14:textId="77777777" w:rsidR="00E233DD" w:rsidRDefault="00584E6D">
      <w:pPr>
        <w:numPr>
          <w:ilvl w:val="1"/>
          <w:numId w:val="10"/>
        </w:numPr>
        <w:spacing w:line="276" w:lineRule="auto"/>
        <w:rPr>
          <w:rFonts w:ascii="Century Gothic" w:eastAsia="Century Gothic" w:hAnsi="Century Gothic" w:cs="Century Gothic"/>
          <w:sz w:val="24"/>
          <w:szCs w:val="24"/>
        </w:rPr>
      </w:pPr>
      <w:r>
        <w:rPr>
          <w:rFonts w:ascii="Century Gothic" w:eastAsia="Century Gothic" w:hAnsi="Century Gothic" w:cs="Century Gothic"/>
          <w:b/>
          <w:sz w:val="24"/>
          <w:szCs w:val="24"/>
        </w:rPr>
        <w:t>Option A</w:t>
      </w:r>
      <w:r>
        <w:rPr>
          <w:rFonts w:ascii="Century Gothic" w:eastAsia="Century Gothic" w:hAnsi="Century Gothic" w:cs="Century Gothic"/>
          <w:sz w:val="24"/>
          <w:szCs w:val="24"/>
        </w:rPr>
        <w:t>: Register for all Honors/AP courses, even if she risks a low GPA</w:t>
      </w:r>
    </w:p>
    <w:p w14:paraId="0DDF46EB" w14:textId="77777777" w:rsidR="00E233DD" w:rsidRDefault="00584E6D">
      <w:pPr>
        <w:numPr>
          <w:ilvl w:val="1"/>
          <w:numId w:val="10"/>
        </w:numPr>
        <w:spacing w:line="276" w:lineRule="auto"/>
        <w:rPr>
          <w:rFonts w:ascii="Century Gothic" w:eastAsia="Century Gothic" w:hAnsi="Century Gothic" w:cs="Century Gothic"/>
          <w:sz w:val="24"/>
          <w:szCs w:val="24"/>
        </w:rPr>
      </w:pPr>
      <w:r>
        <w:rPr>
          <w:rFonts w:ascii="Century Gothic" w:eastAsia="Century Gothic" w:hAnsi="Century Gothic" w:cs="Century Gothic"/>
          <w:b/>
          <w:sz w:val="24"/>
          <w:szCs w:val="24"/>
        </w:rPr>
        <w:t>Option B:</w:t>
      </w:r>
      <w:r>
        <w:rPr>
          <w:rFonts w:ascii="Century Gothic" w:eastAsia="Century Gothic" w:hAnsi="Century Gothic" w:cs="Century Gothic"/>
          <w:sz w:val="24"/>
          <w:szCs w:val="24"/>
        </w:rPr>
        <w:t xml:space="preserve"> Register for mostly regular courses and 1-2 high level courses, and earn a middle-level GPA</w:t>
      </w:r>
    </w:p>
    <w:p w14:paraId="49B0521A" w14:textId="77777777" w:rsidR="00E233DD" w:rsidRDefault="00584E6D">
      <w:pPr>
        <w:numPr>
          <w:ilvl w:val="1"/>
          <w:numId w:val="10"/>
        </w:numPr>
        <w:spacing w:line="276" w:lineRule="auto"/>
        <w:rPr>
          <w:rFonts w:ascii="Century Gothic" w:eastAsia="Century Gothic" w:hAnsi="Century Gothic" w:cs="Century Gothic"/>
          <w:sz w:val="24"/>
          <w:szCs w:val="24"/>
        </w:rPr>
      </w:pPr>
      <w:r>
        <w:rPr>
          <w:rFonts w:ascii="Century Gothic" w:eastAsia="Century Gothic" w:hAnsi="Century Gothic" w:cs="Century Gothic"/>
          <w:b/>
          <w:sz w:val="24"/>
          <w:szCs w:val="24"/>
        </w:rPr>
        <w:t>Option C:</w:t>
      </w:r>
      <w:r>
        <w:rPr>
          <w:rFonts w:ascii="Century Gothic" w:eastAsia="Century Gothic" w:hAnsi="Century Gothic" w:cs="Century Gothic"/>
          <w:sz w:val="24"/>
          <w:szCs w:val="24"/>
        </w:rPr>
        <w:t xml:space="preserve"> Register for all regular courses, and earn a high GPA</w:t>
      </w:r>
    </w:p>
    <w:p w14:paraId="0C4A9A26" w14:textId="77777777" w:rsidR="00E233DD" w:rsidRDefault="00E233DD">
      <w:pPr>
        <w:spacing w:line="276" w:lineRule="auto"/>
        <w:rPr>
          <w:rFonts w:ascii="Century Gothic" w:eastAsia="Century Gothic" w:hAnsi="Century Gothic" w:cs="Century Gothic"/>
          <w:sz w:val="24"/>
          <w:szCs w:val="24"/>
        </w:rPr>
      </w:pPr>
    </w:p>
    <w:p w14:paraId="25084A18" w14:textId="77777777" w:rsidR="00E233DD" w:rsidRDefault="00584E6D">
      <w:pPr>
        <w:numPr>
          <w:ilvl w:val="0"/>
          <w:numId w:val="10"/>
        </w:numPr>
        <w:spacing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Explain your answer. </w:t>
      </w:r>
    </w:p>
    <w:p w14:paraId="6EA54011" w14:textId="77777777" w:rsidR="00E233DD" w:rsidRDefault="00E233DD">
      <w:pPr>
        <w:spacing w:line="276" w:lineRule="auto"/>
        <w:rPr>
          <w:rFonts w:ascii="Century Gothic" w:eastAsia="Century Gothic" w:hAnsi="Century Gothic" w:cs="Century Gothic"/>
          <w:sz w:val="24"/>
          <w:szCs w:val="24"/>
        </w:rPr>
      </w:pPr>
    </w:p>
    <w:p w14:paraId="24AAF569" w14:textId="746F9DFD" w:rsidR="00E233DD" w:rsidRDefault="00584E6D" w:rsidP="001029D9">
      <w:pPr>
        <w:numPr>
          <w:ilvl w:val="0"/>
          <w:numId w:val="5"/>
        </w:numPr>
        <w:spacing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Do you know which, if any, of these course types your high school offers? </w:t>
      </w:r>
      <w:bookmarkStart w:id="11" w:name="_dr226evg4hdd" w:colFirst="0" w:colLast="0"/>
      <w:bookmarkEnd w:id="11"/>
    </w:p>
    <w:p w14:paraId="6F7AD65D" w14:textId="5B9E1DC8" w:rsidR="00441CD1" w:rsidRDefault="00441CD1" w:rsidP="00441CD1">
      <w:pPr>
        <w:spacing w:line="276" w:lineRule="auto"/>
        <w:rPr>
          <w:rFonts w:ascii="Century Gothic" w:eastAsia="Century Gothic" w:hAnsi="Century Gothic" w:cs="Century Gothic"/>
          <w:sz w:val="24"/>
          <w:szCs w:val="24"/>
        </w:rPr>
      </w:pPr>
    </w:p>
    <w:p w14:paraId="5BE977F7" w14:textId="77777777" w:rsidR="0022358B" w:rsidRPr="001029D9" w:rsidRDefault="0022358B" w:rsidP="00441CD1">
      <w:pPr>
        <w:spacing w:line="276" w:lineRule="auto"/>
        <w:rPr>
          <w:rFonts w:ascii="Century Gothic" w:eastAsia="Century Gothic" w:hAnsi="Century Gothic" w:cs="Century Gothic"/>
          <w:sz w:val="24"/>
          <w:szCs w:val="24"/>
        </w:rPr>
      </w:pPr>
    </w:p>
    <w:p w14:paraId="659C2FF4" w14:textId="33E880DA" w:rsidR="001029D9" w:rsidRPr="001029D9" w:rsidRDefault="001029D9" w:rsidP="001029D9">
      <w:pPr>
        <w:pStyle w:val="Heading3"/>
        <w:spacing w:line="276" w:lineRule="auto"/>
        <w:rPr>
          <w:rFonts w:ascii="Century Gothic" w:eastAsia="Century Gothic" w:hAnsi="Century Gothic" w:cs="Century Gothic"/>
          <w:color w:val="000000" w:themeColor="text1"/>
          <w:sz w:val="24"/>
          <w:szCs w:val="24"/>
        </w:rPr>
      </w:pPr>
      <w:bookmarkStart w:id="12" w:name="_1ug792pxklzg" w:colFirst="0" w:colLast="0"/>
      <w:bookmarkEnd w:id="12"/>
      <w:r w:rsidRPr="001029D9">
        <w:rPr>
          <w:rFonts w:ascii="Century Gothic" w:eastAsia="Century Gothic" w:hAnsi="Century Gothic" w:cs="Century Gothic"/>
          <w:color w:val="000000" w:themeColor="text1"/>
          <w:sz w:val="24"/>
          <w:szCs w:val="24"/>
        </w:rPr>
        <w:t xml:space="preserve">Part VI. </w:t>
      </w:r>
      <w:r w:rsidR="00584E6D" w:rsidRPr="001029D9">
        <w:rPr>
          <w:rFonts w:ascii="Century Gothic" w:eastAsia="Century Gothic" w:hAnsi="Century Gothic" w:cs="Century Gothic"/>
          <w:color w:val="000000" w:themeColor="text1"/>
          <w:sz w:val="24"/>
          <w:szCs w:val="24"/>
        </w:rPr>
        <w:t>Planning for High School Success</w:t>
      </w:r>
    </w:p>
    <w:p w14:paraId="11FD9220" w14:textId="72DD1455" w:rsidR="0022358B" w:rsidRDefault="00584E6D" w:rsidP="001029D9">
      <w:pPr>
        <w:spacing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High school is a time for learning a lot and having new experiences. Some of the same factors that colleges look for will also be important for getting your first job or creating other opportunities. It’s never too early to plan for the future! Complete the 4-Square</w:t>
      </w:r>
      <w:r w:rsidR="00441CD1">
        <w:rPr>
          <w:rFonts w:ascii="Century Gothic" w:eastAsia="Century Gothic" w:hAnsi="Century Gothic" w:cs="Century Gothic"/>
          <w:sz w:val="24"/>
          <w:szCs w:val="24"/>
        </w:rPr>
        <w:t xml:space="preserve"> worksheet </w:t>
      </w:r>
      <w:r w:rsidR="0022358B">
        <w:rPr>
          <w:rFonts w:ascii="Century Gothic" w:eastAsia="Century Gothic" w:hAnsi="Century Gothic" w:cs="Century Gothic"/>
          <w:sz w:val="24"/>
          <w:szCs w:val="24"/>
        </w:rPr>
        <w:t>below to get started.</w:t>
      </w:r>
    </w:p>
    <w:p w14:paraId="1B833064" w14:textId="379B4B22" w:rsidR="00C004B7" w:rsidRPr="00C004B7" w:rsidRDefault="0022358B" w:rsidP="0022358B">
      <w:pPr>
        <w:rPr>
          <w:rFonts w:ascii="Century Gothic" w:eastAsia="Century Gothic" w:hAnsi="Century Gothic" w:cs="Century Gothic"/>
          <w:b/>
          <w:sz w:val="24"/>
          <w:szCs w:val="24"/>
          <w:shd w:val="clear" w:color="auto" w:fill="FFE599"/>
        </w:rPr>
      </w:pPr>
      <w:r>
        <w:rPr>
          <w:noProof/>
          <w:lang w:val="es-419" w:eastAsia="es-419"/>
        </w:rPr>
        <w:drawing>
          <wp:anchor distT="0" distB="0" distL="114300" distR="114300" simplePos="0" relativeHeight="251658242" behindDoc="0" locked="0" layoutInCell="1" allowOverlap="1" wp14:anchorId="2990AAD5" wp14:editId="444DAC70">
            <wp:simplePos x="0" y="0"/>
            <wp:positionH relativeFrom="margin">
              <wp:posOffset>19050</wp:posOffset>
            </wp:positionH>
            <wp:positionV relativeFrom="paragraph">
              <wp:posOffset>170180</wp:posOffset>
            </wp:positionV>
            <wp:extent cx="6165215" cy="6974840"/>
            <wp:effectExtent l="0" t="0" r="6985" b="0"/>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rotWithShape="1">
                    <a:blip r:embed="rId13">
                      <a:extLst>
                        <a:ext uri="{28A0092B-C50C-407E-A947-70E740481C1C}">
                          <a14:useLocalDpi xmlns:a14="http://schemas.microsoft.com/office/drawing/2010/main" val="0"/>
                        </a:ext>
                      </a:extLst>
                    </a:blip>
                    <a:srcRect l="32048" t="13764" r="32688" b="4239"/>
                    <a:stretch/>
                  </pic:blipFill>
                  <pic:spPr bwMode="auto">
                    <a:xfrm>
                      <a:off x="0" y="0"/>
                      <a:ext cx="6165215" cy="6974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br w:type="page"/>
      </w:r>
    </w:p>
    <w:p w14:paraId="12E42068" w14:textId="59FD2957" w:rsidR="00C004B7" w:rsidRDefault="00C004B7" w:rsidP="001029D9">
      <w:pPr>
        <w:spacing w:line="276" w:lineRule="auto"/>
        <w:rPr>
          <w:rFonts w:ascii="Century Gothic" w:eastAsia="Century Gothic" w:hAnsi="Century Gothic" w:cs="Century Gothic"/>
          <w:b/>
          <w:bCs/>
          <w:sz w:val="24"/>
          <w:szCs w:val="24"/>
        </w:rPr>
      </w:pPr>
    </w:p>
    <w:p w14:paraId="4DB7DC37" w14:textId="684D3C77" w:rsidR="00C004B7" w:rsidRPr="00C004B7" w:rsidRDefault="00C004B7" w:rsidP="001029D9">
      <w:pPr>
        <w:spacing w:line="276" w:lineRule="auto"/>
        <w:rPr>
          <w:rFonts w:ascii="Century Gothic" w:eastAsia="Century Gothic" w:hAnsi="Century Gothic" w:cs="Century Gothic"/>
          <w:b/>
          <w:bCs/>
          <w:sz w:val="24"/>
          <w:szCs w:val="24"/>
        </w:rPr>
      </w:pPr>
      <w:r>
        <w:rPr>
          <w:rFonts w:ascii="Century Gothic" w:eastAsia="Century Gothic" w:hAnsi="Century Gothic" w:cs="Century Gothic"/>
          <w:b/>
          <w:bCs/>
          <w:sz w:val="24"/>
          <w:szCs w:val="24"/>
        </w:rPr>
        <w:t xml:space="preserve">Part V. Talk about it </w:t>
      </w:r>
    </w:p>
    <w:p w14:paraId="0CE4737A" w14:textId="77777777" w:rsidR="00C004B7" w:rsidRDefault="00C004B7" w:rsidP="001029D9">
      <w:pPr>
        <w:spacing w:line="276" w:lineRule="auto"/>
        <w:rPr>
          <w:rFonts w:ascii="Century Gothic" w:eastAsia="Century Gothic" w:hAnsi="Century Gothic" w:cs="Century Gothic"/>
          <w:sz w:val="24"/>
          <w:szCs w:val="24"/>
        </w:rPr>
      </w:pPr>
    </w:p>
    <w:p w14:paraId="1EA3B441" w14:textId="77777777" w:rsidR="00E233DD" w:rsidRDefault="00584E6D" w:rsidP="001029D9">
      <w:pPr>
        <w:spacing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How might the 4-Square you just created help you as you transition to high school? </w:t>
      </w:r>
    </w:p>
    <w:p w14:paraId="055CA455" w14:textId="77777777" w:rsidR="00E233DD" w:rsidRDefault="00E233DD">
      <w:pPr>
        <w:pStyle w:val="Heading3"/>
        <w:spacing w:line="276" w:lineRule="auto"/>
        <w:rPr>
          <w:rFonts w:ascii="Century Gothic" w:eastAsia="Century Gothic" w:hAnsi="Century Gothic" w:cs="Century Gothic"/>
          <w:b w:val="0"/>
          <w:sz w:val="24"/>
          <w:szCs w:val="24"/>
        </w:rPr>
      </w:pPr>
      <w:bookmarkStart w:id="13" w:name="_oomntcqs3ehh" w:colFirst="0" w:colLast="0"/>
      <w:bookmarkEnd w:id="13"/>
    </w:p>
    <w:p w14:paraId="4E191477" w14:textId="77777777" w:rsidR="00E233DD" w:rsidRDefault="00584E6D" w:rsidP="00C004B7">
      <w:pPr>
        <w:spacing w:before="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Which document outlines your courses and grades throughout all of high school? </w:t>
      </w:r>
    </w:p>
    <w:p w14:paraId="45765A53" w14:textId="77777777" w:rsidR="00E233DD" w:rsidRDefault="00E233DD">
      <w:pPr>
        <w:spacing w:line="276" w:lineRule="auto"/>
        <w:rPr>
          <w:rFonts w:ascii="Century Gothic" w:eastAsia="Century Gothic" w:hAnsi="Century Gothic" w:cs="Century Gothic"/>
          <w:sz w:val="24"/>
          <w:szCs w:val="24"/>
        </w:rPr>
      </w:pPr>
    </w:p>
    <w:p w14:paraId="68740222" w14:textId="77777777" w:rsidR="00E233DD" w:rsidRDefault="00584E6D" w:rsidP="003224BF">
      <w:pPr>
        <w:spacing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Why do colleges want to see that you took challenging courses in high school?</w:t>
      </w:r>
    </w:p>
    <w:p w14:paraId="26AA2A97" w14:textId="77777777" w:rsidR="00E233DD" w:rsidRDefault="00E233DD">
      <w:pPr>
        <w:rPr>
          <w:rFonts w:ascii="Century Gothic" w:eastAsia="Century Gothic" w:hAnsi="Century Gothic" w:cs="Century Gothic"/>
          <w:b/>
          <w:sz w:val="24"/>
          <w:szCs w:val="24"/>
        </w:rPr>
      </w:pPr>
    </w:p>
    <w:p w14:paraId="6930AEC1" w14:textId="77777777" w:rsidR="00E233DD" w:rsidRDefault="00584E6D" w:rsidP="00C44BB2">
      <w:pPr>
        <w:spacing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What are two reasons it is important to be involved with organizations or hobbies outside of just school work?</w:t>
      </w:r>
    </w:p>
    <w:p w14:paraId="1ADD6412" w14:textId="77777777" w:rsidR="00E233DD" w:rsidRDefault="00E233DD">
      <w:pPr>
        <w:spacing w:before="200" w:line="276" w:lineRule="auto"/>
        <w:rPr>
          <w:rFonts w:ascii="Century Gothic" w:eastAsia="Century Gothic" w:hAnsi="Century Gothic" w:cs="Century Gothic"/>
        </w:rPr>
      </w:pPr>
    </w:p>
    <w:p w14:paraId="728D306C" w14:textId="77777777" w:rsidR="00D70766" w:rsidRDefault="00D70766">
      <w:pPr>
        <w:spacing w:before="200" w:line="276" w:lineRule="auto"/>
        <w:rPr>
          <w:rFonts w:ascii="Century Gothic" w:eastAsia="Century Gothic" w:hAnsi="Century Gothic" w:cs="Century Gothic"/>
        </w:rPr>
      </w:pPr>
    </w:p>
    <w:p w14:paraId="4427FE06" w14:textId="77777777" w:rsidR="00D70766" w:rsidRDefault="00D70766">
      <w:pPr>
        <w:spacing w:before="200" w:line="276" w:lineRule="auto"/>
        <w:rPr>
          <w:rFonts w:ascii="Century Gothic" w:eastAsia="Century Gothic" w:hAnsi="Century Gothic" w:cs="Century Gothic"/>
        </w:rPr>
      </w:pPr>
    </w:p>
    <w:p w14:paraId="06DA4F96" w14:textId="77777777" w:rsidR="00D70766" w:rsidRDefault="00D70766">
      <w:pPr>
        <w:spacing w:before="200" w:line="276" w:lineRule="auto"/>
        <w:rPr>
          <w:rFonts w:ascii="Century Gothic" w:eastAsia="Century Gothic" w:hAnsi="Century Gothic" w:cs="Century Gothic"/>
        </w:rPr>
      </w:pPr>
    </w:p>
    <w:p w14:paraId="2D17CAA4" w14:textId="77777777" w:rsidR="00D70766" w:rsidRDefault="00D70766">
      <w:pPr>
        <w:spacing w:before="200" w:line="276" w:lineRule="auto"/>
        <w:rPr>
          <w:rFonts w:ascii="Century Gothic" w:eastAsia="Century Gothic" w:hAnsi="Century Gothic" w:cs="Century Gothic"/>
        </w:rPr>
      </w:pPr>
    </w:p>
    <w:p w14:paraId="2FEA6783" w14:textId="77777777" w:rsidR="00D70766" w:rsidRDefault="00D70766">
      <w:pPr>
        <w:spacing w:before="200" w:line="276" w:lineRule="auto"/>
        <w:rPr>
          <w:rFonts w:ascii="Century Gothic" w:eastAsia="Century Gothic" w:hAnsi="Century Gothic" w:cs="Century Gothic"/>
        </w:rPr>
      </w:pPr>
    </w:p>
    <w:p w14:paraId="4EA0B75D" w14:textId="77777777" w:rsidR="00D70766" w:rsidRDefault="00D70766">
      <w:pPr>
        <w:spacing w:before="200" w:line="276" w:lineRule="auto"/>
        <w:rPr>
          <w:rFonts w:ascii="Century Gothic" w:eastAsia="Century Gothic" w:hAnsi="Century Gothic" w:cs="Century Gothic"/>
        </w:rPr>
      </w:pPr>
    </w:p>
    <w:p w14:paraId="5C8D0270" w14:textId="77777777" w:rsidR="00D70766" w:rsidRDefault="00D70766">
      <w:pPr>
        <w:spacing w:before="200" w:line="276" w:lineRule="auto"/>
        <w:rPr>
          <w:rFonts w:ascii="Century Gothic" w:eastAsia="Century Gothic" w:hAnsi="Century Gothic" w:cs="Century Gothic"/>
        </w:rPr>
      </w:pPr>
    </w:p>
    <w:p w14:paraId="2199B0C1" w14:textId="77777777" w:rsidR="00D70766" w:rsidRDefault="00D70766">
      <w:pPr>
        <w:spacing w:before="200" w:line="276" w:lineRule="auto"/>
        <w:rPr>
          <w:rFonts w:ascii="Century Gothic" w:eastAsia="Century Gothic" w:hAnsi="Century Gothic" w:cs="Century Gothic"/>
        </w:rPr>
      </w:pPr>
    </w:p>
    <w:p w14:paraId="540950E4" w14:textId="77777777" w:rsidR="00D70766" w:rsidRDefault="00D70766">
      <w:pPr>
        <w:spacing w:before="200" w:line="276" w:lineRule="auto"/>
        <w:rPr>
          <w:rFonts w:ascii="Century Gothic" w:eastAsia="Century Gothic" w:hAnsi="Century Gothic" w:cs="Century Gothic"/>
        </w:rPr>
      </w:pPr>
    </w:p>
    <w:p w14:paraId="02BC8414" w14:textId="77777777" w:rsidR="00D70766" w:rsidRDefault="00D70766">
      <w:pPr>
        <w:spacing w:before="200" w:line="276" w:lineRule="auto"/>
        <w:rPr>
          <w:rFonts w:ascii="Century Gothic" w:eastAsia="Century Gothic" w:hAnsi="Century Gothic" w:cs="Century Gothic"/>
        </w:rPr>
      </w:pPr>
    </w:p>
    <w:p w14:paraId="155026B9" w14:textId="77777777" w:rsidR="00D70766" w:rsidRDefault="00D70766">
      <w:pPr>
        <w:spacing w:before="200" w:line="276" w:lineRule="auto"/>
        <w:rPr>
          <w:rFonts w:ascii="Century Gothic" w:eastAsia="Century Gothic" w:hAnsi="Century Gothic" w:cs="Century Gothic"/>
        </w:rPr>
      </w:pPr>
    </w:p>
    <w:p w14:paraId="3E9FF1CB" w14:textId="77777777" w:rsidR="00D70766" w:rsidRDefault="00D70766">
      <w:pPr>
        <w:spacing w:before="200" w:line="276" w:lineRule="auto"/>
        <w:rPr>
          <w:rFonts w:ascii="Century Gothic" w:eastAsia="Century Gothic" w:hAnsi="Century Gothic" w:cs="Century Gothic"/>
        </w:rPr>
      </w:pPr>
    </w:p>
    <w:p w14:paraId="03A54C8E" w14:textId="10EB2A90" w:rsidR="00D70766" w:rsidRDefault="00D70766" w:rsidP="00D70766">
      <w:pPr>
        <w:tabs>
          <w:tab w:val="left" w:pos="2910"/>
        </w:tabs>
        <w:rPr>
          <w:rStyle w:val="eop"/>
          <w:rFonts w:ascii="Century Gothic" w:hAnsi="Century Gothic"/>
          <w:color w:val="000000"/>
          <w:shd w:val="clear" w:color="auto" w:fill="FFFFFF"/>
        </w:rPr>
      </w:pPr>
      <w:r>
        <w:rPr>
          <w:rStyle w:val="normaltextrun"/>
          <w:rFonts w:ascii="Century Gothic" w:hAnsi="Century Gothic"/>
          <w:i/>
          <w:iCs/>
          <w:color w:val="000000"/>
          <w:shd w:val="clear" w:color="auto" w:fill="FFFFFF"/>
        </w:rPr>
        <w:t>Note: This activity was adapted with permission from the NextGen Personal Finance Middle School Course MS-8.1.</w:t>
      </w:r>
      <w:r>
        <w:rPr>
          <w:rStyle w:val="eop"/>
          <w:rFonts w:ascii="Century Gothic" w:hAnsi="Century Gothic"/>
          <w:color w:val="000000"/>
          <w:shd w:val="clear" w:color="auto" w:fill="FFFFFF"/>
        </w:rPr>
        <w:t> </w:t>
      </w:r>
    </w:p>
    <w:p w14:paraId="74FF5D25" w14:textId="77777777" w:rsidR="00D70766" w:rsidRDefault="00D70766">
      <w:pPr>
        <w:spacing w:before="200" w:line="276" w:lineRule="auto"/>
        <w:rPr>
          <w:rFonts w:ascii="Century Gothic" w:eastAsia="Century Gothic" w:hAnsi="Century Gothic" w:cs="Century Gothic"/>
        </w:rPr>
      </w:pPr>
      <w:bookmarkStart w:id="14" w:name="_GoBack"/>
      <w:bookmarkEnd w:id="14"/>
    </w:p>
    <w:sectPr w:rsidR="00D70766">
      <w:headerReference w:type="even" r:id="rId14"/>
      <w:headerReference w:type="default" r:id="rId15"/>
      <w:footerReference w:type="default" r:id="rId16"/>
      <w:headerReference w:type="first" r:id="rId17"/>
      <w:pgSz w:w="12240" w:h="15840"/>
      <w:pgMar w:top="360" w:right="720" w:bottom="36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771C1" w14:textId="77777777" w:rsidR="00584E6D" w:rsidRDefault="00584E6D">
      <w:r>
        <w:separator/>
      </w:r>
    </w:p>
  </w:endnote>
  <w:endnote w:type="continuationSeparator" w:id="0">
    <w:p w14:paraId="2A4AD7C5" w14:textId="77777777" w:rsidR="00584E6D" w:rsidRDefault="00584E6D">
      <w:r>
        <w:continuationSeparator/>
      </w:r>
    </w:p>
  </w:endnote>
  <w:endnote w:type="continuationNotice" w:id="1">
    <w:p w14:paraId="333026C6" w14:textId="77777777" w:rsidR="00441CD1" w:rsidRDefault="00441C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Roboto">
    <w:altName w:val="Times New Roman"/>
    <w:panose1 w:val="00000000000000000000"/>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E50F5" w14:textId="0C0A7114" w:rsidR="00E233DD" w:rsidRDefault="00647447" w:rsidP="00BF2EEE">
    <w:pPr>
      <w:rPr>
        <w:color w:val="999999"/>
      </w:rPr>
    </w:pPr>
    <w:hyperlink r:id="rId1">
      <w:r w:rsidR="00E3A3BE" w:rsidRPr="00E3A3BE">
        <w:rPr>
          <w:rStyle w:val="Hyperlink"/>
        </w:rPr>
        <w:t>www.ngpf.org</w:t>
      </w:r>
    </w:hyperlink>
    <w:r w:rsidR="00CD5540">
      <w:tab/>
    </w:r>
    <w:r w:rsidR="00CD5540">
      <w:tab/>
    </w:r>
    <w:r w:rsidR="00CD5540">
      <w:tab/>
    </w:r>
    <w:r w:rsidR="00CD5540">
      <w:tab/>
    </w:r>
    <w:r w:rsidR="00CD5540">
      <w:tab/>
    </w:r>
    <w:r w:rsidR="00CD5540">
      <w:tab/>
    </w:r>
    <w:r w:rsidR="00CD5540">
      <w:tab/>
    </w:r>
    <w:r w:rsidR="00CD5540">
      <w:tab/>
    </w:r>
    <w:r w:rsidR="00CD5540">
      <w:tab/>
    </w:r>
    <w:r w:rsidR="00CD5540">
      <w:tab/>
    </w:r>
    <w:r w:rsidR="00E3A3BE">
      <w:rPr>
        <w:noProof/>
        <w:lang w:val="es-419" w:eastAsia="es-419"/>
      </w:rPr>
      <w:drawing>
        <wp:inline distT="0" distB="0" distL="0" distR="0" wp14:anchorId="7CA0D40C" wp14:editId="254C8415">
          <wp:extent cx="1828165" cy="273814"/>
          <wp:effectExtent l="0" t="0" r="635" b="0"/>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
                    <a:extLst>
                      <a:ext uri="{28A0092B-C50C-407E-A947-70E740481C1C}">
                        <a14:useLocalDpi xmlns:a14="http://schemas.microsoft.com/office/drawing/2010/main" val="0"/>
                      </a:ext>
                    </a:extLst>
                  </a:blip>
                  <a:stretch>
                    <a:fillRect/>
                  </a:stretch>
                </pic:blipFill>
                <pic:spPr>
                  <a:xfrm>
                    <a:off x="0" y="0"/>
                    <a:ext cx="1828165" cy="273814"/>
                  </a:xfrm>
                  <a:prstGeom prst="rect">
                    <a:avLst/>
                  </a:prstGeom>
                </pic:spPr>
              </pic:pic>
            </a:graphicData>
          </a:graphic>
        </wp:inline>
      </w:drawing>
    </w:r>
  </w:p>
  <w:p w14:paraId="40A4A244" w14:textId="0E727320" w:rsidR="00E233DD" w:rsidRDefault="00584E6D">
    <w:pPr>
      <w:pBdr>
        <w:top w:val="nil"/>
        <w:left w:val="nil"/>
        <w:bottom w:val="nil"/>
        <w:right w:val="nil"/>
        <w:between w:val="nil"/>
      </w:pBdr>
      <w:jc w:val="right"/>
    </w:pPr>
    <w:r>
      <w:fldChar w:fldCharType="begin"/>
    </w:r>
    <w:r>
      <w:instrText>PAGE</w:instrText>
    </w:r>
    <w:r>
      <w:fldChar w:fldCharType="separate"/>
    </w:r>
    <w:r w:rsidR="00647447">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EA93C" w14:textId="77777777" w:rsidR="00584E6D" w:rsidRDefault="00584E6D">
      <w:r>
        <w:separator/>
      </w:r>
    </w:p>
  </w:footnote>
  <w:footnote w:type="continuationSeparator" w:id="0">
    <w:p w14:paraId="4BB495C0" w14:textId="77777777" w:rsidR="00584E6D" w:rsidRDefault="00584E6D">
      <w:r>
        <w:continuationSeparator/>
      </w:r>
    </w:p>
  </w:footnote>
  <w:footnote w:type="continuationNotice" w:id="1">
    <w:p w14:paraId="7D32904F" w14:textId="77777777" w:rsidR="00441CD1" w:rsidRDefault="00441CD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35C9B" w14:textId="77777777" w:rsidR="00CD29E1" w:rsidRDefault="00CD29E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BFE32" w14:textId="77777777" w:rsidR="00E233DD" w:rsidRDefault="00E233DD"/>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82A65" w14:textId="77777777" w:rsidR="00CD29E1" w:rsidRDefault="00CD29E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49F5"/>
    <w:multiLevelType w:val="multilevel"/>
    <w:tmpl w:val="026E7D1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7F20B07"/>
    <w:multiLevelType w:val="multilevel"/>
    <w:tmpl w:val="82927E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EA6652"/>
    <w:multiLevelType w:val="multilevel"/>
    <w:tmpl w:val="49E0825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BB9359E"/>
    <w:multiLevelType w:val="multilevel"/>
    <w:tmpl w:val="6E44C6A0"/>
    <w:lvl w:ilvl="0">
      <w:start w:val="3"/>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DE66B25"/>
    <w:multiLevelType w:val="multilevel"/>
    <w:tmpl w:val="50F0A1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1C85EEA"/>
    <w:multiLevelType w:val="multilevel"/>
    <w:tmpl w:val="F43678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2976D26"/>
    <w:multiLevelType w:val="multilevel"/>
    <w:tmpl w:val="3236B3A6"/>
    <w:lvl w:ilvl="0">
      <w:start w:val="3"/>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3502912"/>
    <w:multiLevelType w:val="multilevel"/>
    <w:tmpl w:val="8706618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8B21473"/>
    <w:multiLevelType w:val="multilevel"/>
    <w:tmpl w:val="589E06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6862720"/>
    <w:multiLevelType w:val="multilevel"/>
    <w:tmpl w:val="6E8C7A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B5C14E7"/>
    <w:multiLevelType w:val="multilevel"/>
    <w:tmpl w:val="38626E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CBC7D5F"/>
    <w:multiLevelType w:val="multilevel"/>
    <w:tmpl w:val="E5A804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ED45F94"/>
    <w:multiLevelType w:val="multilevel"/>
    <w:tmpl w:val="F474AB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0"/>
  </w:num>
  <w:num w:numId="2">
    <w:abstractNumId w:val="8"/>
  </w:num>
  <w:num w:numId="3">
    <w:abstractNumId w:val="2"/>
  </w:num>
  <w:num w:numId="4">
    <w:abstractNumId w:val="3"/>
  </w:num>
  <w:num w:numId="5">
    <w:abstractNumId w:val="6"/>
  </w:num>
  <w:num w:numId="6">
    <w:abstractNumId w:val="5"/>
  </w:num>
  <w:num w:numId="7">
    <w:abstractNumId w:val="4"/>
  </w:num>
  <w:num w:numId="8">
    <w:abstractNumId w:val="1"/>
  </w:num>
  <w:num w:numId="9">
    <w:abstractNumId w:val="7"/>
  </w:num>
  <w:num w:numId="10">
    <w:abstractNumId w:val="0"/>
  </w:num>
  <w:num w:numId="11">
    <w:abstractNumId w:val="11"/>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3DD"/>
    <w:rsid w:val="000F4EE2"/>
    <w:rsid w:val="001029D9"/>
    <w:rsid w:val="0022358B"/>
    <w:rsid w:val="0028722E"/>
    <w:rsid w:val="002C59EC"/>
    <w:rsid w:val="003224BF"/>
    <w:rsid w:val="00441CD1"/>
    <w:rsid w:val="00584E6D"/>
    <w:rsid w:val="00647447"/>
    <w:rsid w:val="007533D5"/>
    <w:rsid w:val="0094494E"/>
    <w:rsid w:val="009A09B1"/>
    <w:rsid w:val="00A05E6D"/>
    <w:rsid w:val="00A45030"/>
    <w:rsid w:val="00A962B4"/>
    <w:rsid w:val="00B468A7"/>
    <w:rsid w:val="00B6317B"/>
    <w:rsid w:val="00B63CF4"/>
    <w:rsid w:val="00B86726"/>
    <w:rsid w:val="00BF2EEE"/>
    <w:rsid w:val="00C004B7"/>
    <w:rsid w:val="00C44BB2"/>
    <w:rsid w:val="00CD29E1"/>
    <w:rsid w:val="00CD5540"/>
    <w:rsid w:val="00D70766"/>
    <w:rsid w:val="00D96A49"/>
    <w:rsid w:val="00E233DD"/>
    <w:rsid w:val="00E3A3BE"/>
    <w:rsid w:val="00E74AAA"/>
    <w:rsid w:val="00EE42FF"/>
    <w:rsid w:val="5DAA6EDB"/>
    <w:rsid w:val="60449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BC05F9"/>
  <w15:docId w15:val="{B528FDCE-29BA-4623-9A20-9D7507E25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outlineLvl w:val="0"/>
    </w:pPr>
    <w:rPr>
      <w:color w:val="FFFFFF"/>
      <w:sz w:val="24"/>
      <w:szCs w:val="24"/>
      <w:highlight w:val="black"/>
    </w:rPr>
  </w:style>
  <w:style w:type="paragraph" w:styleId="Heading2">
    <w:name w:val="heading 2"/>
    <w:basedOn w:val="Normal"/>
    <w:next w:val="Normal"/>
    <w:uiPriority w:val="9"/>
    <w:unhideWhenUsed/>
    <w:qFormat/>
    <w:pPr>
      <w:outlineLvl w:val="1"/>
    </w:pPr>
    <w:rPr>
      <w:i/>
      <w:color w:val="434343"/>
      <w:sz w:val="36"/>
      <w:szCs w:val="36"/>
    </w:rPr>
  </w:style>
  <w:style w:type="paragraph" w:styleId="Heading3">
    <w:name w:val="heading 3"/>
    <w:basedOn w:val="Normal"/>
    <w:next w:val="Normal"/>
    <w:uiPriority w:val="9"/>
    <w:unhideWhenUsed/>
    <w:qFormat/>
    <w:pPr>
      <w:outlineLvl w:val="2"/>
    </w:pPr>
    <w:rPr>
      <w:b/>
      <w:color w:val="0C4599"/>
      <w:sz w:val="22"/>
      <w:szCs w:val="22"/>
    </w:rPr>
  </w:style>
  <w:style w:type="paragraph" w:styleId="Heading4">
    <w:name w:val="heading 4"/>
    <w:basedOn w:val="Normal"/>
    <w:next w:val="Normal"/>
    <w:uiPriority w:val="9"/>
    <w:semiHidden/>
    <w:unhideWhenUsed/>
    <w:qFormat/>
    <w:pPr>
      <w:outlineLvl w:val="3"/>
    </w:pPr>
    <w:rPr>
      <w:i/>
    </w:rPr>
  </w:style>
  <w:style w:type="paragraph" w:styleId="Heading5">
    <w:name w:val="heading 5"/>
    <w:basedOn w:val="Normal"/>
    <w:next w:val="Normal"/>
    <w:uiPriority w:val="9"/>
    <w:semiHidden/>
    <w:unhideWhenUsed/>
    <w:qFormat/>
    <w:pPr>
      <w:spacing w:before="220" w:after="40"/>
      <w:outlineLvl w:val="4"/>
    </w:pPr>
    <w:rPr>
      <w:b/>
      <w:color w:val="666666"/>
    </w:rPr>
  </w:style>
  <w:style w:type="paragraph" w:styleId="Heading6">
    <w:name w:val="heading 6"/>
    <w:basedOn w:val="Normal"/>
    <w:next w:val="Normal"/>
    <w:uiPriority w:val="9"/>
    <w:semiHidden/>
    <w:unhideWhenUsed/>
    <w:qFormat/>
    <w:pPr>
      <w:spacing w:before="200" w:after="4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right"/>
    </w:pPr>
    <w:rPr>
      <w:sz w:val="48"/>
      <w:szCs w:val="48"/>
    </w:rPr>
  </w:style>
  <w:style w:type="paragraph" w:styleId="Subtitle">
    <w:name w:val="Subtitle"/>
    <w:basedOn w:val="Normal"/>
    <w:next w:val="Normal"/>
    <w:uiPriority w:val="11"/>
    <w:qFormat/>
    <w:pPr>
      <w:spacing w:after="80"/>
      <w:jc w:val="right"/>
    </w:pPr>
    <w:rPr>
      <w:i/>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D29E1"/>
    <w:pPr>
      <w:tabs>
        <w:tab w:val="center" w:pos="4680"/>
        <w:tab w:val="right" w:pos="9360"/>
      </w:tabs>
    </w:pPr>
  </w:style>
  <w:style w:type="character" w:customStyle="1" w:styleId="HeaderChar">
    <w:name w:val="Header Char"/>
    <w:basedOn w:val="DefaultParagraphFont"/>
    <w:link w:val="Header"/>
    <w:uiPriority w:val="99"/>
    <w:rsid w:val="00CD29E1"/>
  </w:style>
  <w:style w:type="paragraph" w:styleId="Footer">
    <w:name w:val="footer"/>
    <w:basedOn w:val="Normal"/>
    <w:link w:val="FooterChar"/>
    <w:uiPriority w:val="99"/>
    <w:unhideWhenUsed/>
    <w:rsid w:val="00CD29E1"/>
    <w:pPr>
      <w:tabs>
        <w:tab w:val="center" w:pos="4680"/>
        <w:tab w:val="right" w:pos="9360"/>
      </w:tabs>
    </w:pPr>
  </w:style>
  <w:style w:type="character" w:customStyle="1" w:styleId="FooterChar">
    <w:name w:val="Footer Char"/>
    <w:basedOn w:val="DefaultParagraphFont"/>
    <w:link w:val="Footer"/>
    <w:uiPriority w:val="99"/>
    <w:rsid w:val="00CD29E1"/>
  </w:style>
  <w:style w:type="character" w:customStyle="1" w:styleId="normaltextrun">
    <w:name w:val="normaltextrun"/>
    <w:basedOn w:val="DefaultParagraphFont"/>
    <w:rsid w:val="00CD29E1"/>
  </w:style>
  <w:style w:type="character" w:styleId="Hyperlink">
    <w:name w:val="Hyperlink"/>
    <w:basedOn w:val="DefaultParagraphFont"/>
    <w:uiPriority w:val="99"/>
    <w:unhideWhenUsed/>
    <w:rsid w:val="00CD29E1"/>
    <w:rPr>
      <w:color w:val="0000FF" w:themeColor="hyperlink"/>
      <w:u w:val="single"/>
    </w:rPr>
  </w:style>
  <w:style w:type="character" w:customStyle="1" w:styleId="UnresolvedMention">
    <w:name w:val="Unresolved Mention"/>
    <w:basedOn w:val="DefaultParagraphFont"/>
    <w:uiPriority w:val="99"/>
    <w:semiHidden/>
    <w:unhideWhenUsed/>
    <w:rsid w:val="00CD29E1"/>
    <w:rPr>
      <w:color w:val="605E5C"/>
      <w:shd w:val="clear" w:color="auto" w:fill="E1DFDD"/>
    </w:rPr>
  </w:style>
  <w:style w:type="paragraph" w:styleId="NormalWeb">
    <w:name w:val="Normal (Web)"/>
    <w:basedOn w:val="Normal"/>
    <w:uiPriority w:val="99"/>
    <w:semiHidden/>
    <w:unhideWhenUsed/>
    <w:rsid w:val="002C59EC"/>
    <w:pPr>
      <w:widowControl/>
      <w:spacing w:before="100" w:beforeAutospacing="1" w:after="100" w:afterAutospacing="1"/>
    </w:pPr>
    <w:rPr>
      <w:rFonts w:ascii="Times New Roman" w:eastAsia="Times New Roman" w:hAnsi="Times New Roman" w:cs="Times New Roman"/>
      <w:sz w:val="24"/>
      <w:szCs w:val="24"/>
      <w:lang w:val="en-US"/>
    </w:rPr>
  </w:style>
  <w:style w:type="character" w:customStyle="1" w:styleId="eop">
    <w:name w:val="eop"/>
    <w:basedOn w:val="DefaultParagraphFont"/>
    <w:rsid w:val="00D70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263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dpuzzle.com/media/5ec2f9c9f020e63f5e9a50ee"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youtu.be/BmPLuJD11TA"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ocabulary.com/dictionary/GPA"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log.collegeboard.org/whats-a-high-school-transcrip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hyperlink" Target="http://www.ngp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904</Words>
  <Characters>4974</Characters>
  <Application>Microsoft Office Word</Application>
  <DocSecurity>0</DocSecurity>
  <Lines>41</Lines>
  <Paragraphs>11</Paragraphs>
  <ScaleCrop>false</ScaleCrop>
  <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Alvarez Padilla, Yesenia</cp:lastModifiedBy>
  <cp:revision>22</cp:revision>
  <dcterms:created xsi:type="dcterms:W3CDTF">2021-03-14T04:48:00Z</dcterms:created>
  <dcterms:modified xsi:type="dcterms:W3CDTF">2021-04-12T22:15:00Z</dcterms:modified>
</cp:coreProperties>
</file>