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100C" w14:textId="77777777" w:rsidR="007D088C" w:rsidRPr="00466E84" w:rsidRDefault="007D088C" w:rsidP="007D088C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40"/>
          <w:szCs w:val="40"/>
        </w:rPr>
      </w:pPr>
      <w:r>
        <w:rPr>
          <w:rFonts w:ascii="Calibri Light" w:eastAsia="Times New Roman" w:hAnsi="Calibri Light" w:cs="Times New Roman"/>
          <w:spacing w:val="-10"/>
          <w:kern w:val="28"/>
          <w:sz w:val="40"/>
          <w:szCs w:val="40"/>
        </w:rPr>
        <w:t>FCE Network</w:t>
      </w:r>
    </w:p>
    <w:p w14:paraId="05788E7B" w14:textId="302B8E0B" w:rsidR="007D088C" w:rsidRDefault="007D088C" w:rsidP="007D088C">
      <w:pPr>
        <w:keepNext/>
        <w:keepLines/>
        <w:spacing w:before="40" w:after="0" w:line="256" w:lineRule="auto"/>
        <w:outlineLvl w:val="1"/>
        <w:rPr>
          <w:rFonts w:ascii="Calibri Light" w:eastAsia="Times New Roman" w:hAnsi="Calibri Light" w:cs="Times New Roman"/>
          <w:color w:val="2E74B5" w:themeColor="accent1" w:themeShade="BF"/>
          <w:sz w:val="26"/>
          <w:szCs w:val="26"/>
        </w:rPr>
      </w:pPr>
      <w:r>
        <w:rPr>
          <w:rFonts w:ascii="Calibri Light" w:eastAsia="Times New Roman" w:hAnsi="Calibri Light" w:cs="Times New Roman"/>
          <w:color w:val="2E74B5" w:themeColor="accent1" w:themeShade="BF"/>
          <w:sz w:val="26"/>
          <w:szCs w:val="26"/>
        </w:rPr>
        <w:t>December 1</w:t>
      </w:r>
      <w:r w:rsidR="00A773A3">
        <w:rPr>
          <w:rFonts w:ascii="Calibri Light" w:eastAsia="Times New Roman" w:hAnsi="Calibri Light" w:cs="Times New Roman"/>
          <w:color w:val="2E74B5" w:themeColor="accent1" w:themeShade="BF"/>
          <w:sz w:val="26"/>
          <w:szCs w:val="26"/>
        </w:rPr>
        <w:t>1</w:t>
      </w:r>
      <w:r>
        <w:rPr>
          <w:rFonts w:ascii="Calibri Light" w:eastAsia="Times New Roman" w:hAnsi="Calibri Light" w:cs="Times New Roman"/>
          <w:color w:val="2E74B5" w:themeColor="accent1" w:themeShade="BF"/>
          <w:sz w:val="26"/>
          <w:szCs w:val="26"/>
        </w:rPr>
        <w:t>, 201</w:t>
      </w:r>
      <w:r w:rsidR="00A773A3">
        <w:rPr>
          <w:rFonts w:ascii="Calibri Light" w:eastAsia="Times New Roman" w:hAnsi="Calibri Light" w:cs="Times New Roman"/>
          <w:color w:val="2E74B5" w:themeColor="accent1" w:themeShade="BF"/>
          <w:sz w:val="26"/>
          <w:szCs w:val="26"/>
        </w:rPr>
        <w:t>9</w:t>
      </w:r>
      <w:r>
        <w:rPr>
          <w:rFonts w:ascii="Calibri Light" w:eastAsia="Times New Roman" w:hAnsi="Calibri Light" w:cs="Times New Roman"/>
          <w:color w:val="2E74B5" w:themeColor="accent1" w:themeShade="BF"/>
          <w:sz w:val="26"/>
          <w:szCs w:val="26"/>
        </w:rPr>
        <w:t>; 10:00 – 11:30 AM</w:t>
      </w:r>
    </w:p>
    <w:p w14:paraId="7CFEAA5E" w14:textId="77777777" w:rsidR="007D088C" w:rsidRPr="00A762C8" w:rsidRDefault="007D088C" w:rsidP="007D088C">
      <w:pPr>
        <w:widowControl w:val="0"/>
        <w:spacing w:after="0" w:line="240" w:lineRule="auto"/>
        <w:rPr>
          <w:rStyle w:val="IntenseEmphasis"/>
        </w:rPr>
      </w:pPr>
      <w:r>
        <w:rPr>
          <w:rStyle w:val="IntenseEmphasis"/>
        </w:rPr>
        <w:t>Webinar</w:t>
      </w:r>
    </w:p>
    <w:p w14:paraId="6AFFFA18" w14:textId="7287D947" w:rsidR="00A773A3" w:rsidRDefault="009C5A28" w:rsidP="00A773A3">
      <w:pPr>
        <w:widowControl w:val="0"/>
        <w:spacing w:after="0" w:line="240" w:lineRule="auto"/>
      </w:pPr>
      <w:hyperlink r:id="rId7" w:history="1">
        <w:r w:rsidR="00A773A3" w:rsidRPr="002966D0">
          <w:rPr>
            <w:rStyle w:val="Hyperlink"/>
          </w:rPr>
          <w:t>https://osu.zoom.us/j/514224673</w:t>
        </w:r>
      </w:hyperlink>
    </w:p>
    <w:p w14:paraId="32F32F35" w14:textId="77777777" w:rsidR="00E11943" w:rsidRDefault="00E11943" w:rsidP="007D088C">
      <w:pPr>
        <w:widowControl w:val="0"/>
        <w:spacing w:after="0" w:line="240" w:lineRule="auto"/>
        <w:rPr>
          <w:rFonts w:asciiTheme="majorHAnsi" w:eastAsia="SimSun" w:hAnsiTheme="majorHAnsi" w:cs="Verdana"/>
          <w:b/>
          <w:kern w:val="2"/>
          <w:lang w:eastAsia="zh-CN"/>
        </w:rPr>
      </w:pPr>
    </w:p>
    <w:p w14:paraId="3666D853" w14:textId="77777777" w:rsidR="007D088C" w:rsidRDefault="007D088C" w:rsidP="007D088C">
      <w:pPr>
        <w:widowControl w:val="0"/>
        <w:spacing w:after="0" w:line="240" w:lineRule="auto"/>
        <w:rPr>
          <w:rFonts w:asciiTheme="majorHAnsi" w:eastAsia="SimSun" w:hAnsiTheme="majorHAnsi" w:cs="Verdana"/>
          <w:b/>
          <w:kern w:val="2"/>
          <w:lang w:eastAsia="zh-CN"/>
        </w:rPr>
      </w:pPr>
      <w:r>
        <w:rPr>
          <w:rFonts w:asciiTheme="majorHAnsi" w:eastAsia="SimSun" w:hAnsiTheme="majorHAnsi" w:cs="Verdana"/>
          <w:b/>
          <w:kern w:val="2"/>
          <w:lang w:eastAsia="zh-CN"/>
        </w:rPr>
        <w:t xml:space="preserve">Objectives:  </w:t>
      </w:r>
    </w:p>
    <w:p w14:paraId="7E4A80F3" w14:textId="2000F2D4" w:rsidR="007D088C" w:rsidRDefault="00871563" w:rsidP="007D088C">
      <w:pPr>
        <w:widowControl w:val="0"/>
        <w:spacing w:after="0" w:line="240" w:lineRule="auto"/>
        <w:rPr>
          <w:rFonts w:asciiTheme="majorHAnsi" w:eastAsia="SimSun" w:hAnsiTheme="majorHAnsi" w:cs="Verdana"/>
          <w:bCs/>
          <w:kern w:val="2"/>
          <w:lang w:eastAsia="zh-CN"/>
        </w:rPr>
      </w:pPr>
      <w:r w:rsidRPr="00871563">
        <w:rPr>
          <w:rFonts w:asciiTheme="majorHAnsi" w:eastAsia="SimSun" w:hAnsiTheme="majorHAnsi" w:cs="Verdana"/>
          <w:bCs/>
          <w:kern w:val="2"/>
          <w:lang w:eastAsia="zh-CN"/>
        </w:rPr>
        <w:t>1) Receive updates</w:t>
      </w:r>
      <w:r w:rsidR="00F10D36">
        <w:rPr>
          <w:rFonts w:asciiTheme="majorHAnsi" w:eastAsia="SimSun" w:hAnsiTheme="majorHAnsi" w:cs="Verdana"/>
          <w:bCs/>
          <w:kern w:val="2"/>
          <w:lang w:eastAsia="zh-CN"/>
        </w:rPr>
        <w:t>/questions</w:t>
      </w:r>
      <w:r w:rsidRPr="00871563">
        <w:rPr>
          <w:rFonts w:asciiTheme="majorHAnsi" w:eastAsia="SimSun" w:hAnsiTheme="majorHAnsi" w:cs="Verdana"/>
          <w:bCs/>
          <w:kern w:val="2"/>
          <w:lang w:eastAsia="zh-CN"/>
        </w:rPr>
        <w:t xml:space="preserve"> from Network Members</w:t>
      </w:r>
    </w:p>
    <w:p w14:paraId="765C6576" w14:textId="64976FFD" w:rsidR="00871563" w:rsidRDefault="00871563" w:rsidP="007D088C">
      <w:pPr>
        <w:widowControl w:val="0"/>
        <w:spacing w:after="0" w:line="240" w:lineRule="auto"/>
        <w:rPr>
          <w:rFonts w:asciiTheme="majorHAnsi" w:eastAsia="SimSun" w:hAnsiTheme="majorHAnsi" w:cs="Verdana"/>
          <w:bCs/>
          <w:kern w:val="2"/>
          <w:lang w:eastAsia="zh-CN"/>
        </w:rPr>
      </w:pPr>
      <w:r>
        <w:rPr>
          <w:rFonts w:asciiTheme="majorHAnsi" w:eastAsia="SimSun" w:hAnsiTheme="majorHAnsi" w:cs="Verdana"/>
          <w:bCs/>
          <w:kern w:val="2"/>
          <w:lang w:eastAsia="zh-CN"/>
        </w:rPr>
        <w:t>2) Understand current and future uses of PBIS Family Engagement Rubrics</w:t>
      </w:r>
    </w:p>
    <w:p w14:paraId="20B020A4" w14:textId="1ADE7A9B" w:rsidR="00871563" w:rsidRDefault="00871563" w:rsidP="007D088C">
      <w:pPr>
        <w:widowControl w:val="0"/>
        <w:spacing w:after="0" w:line="240" w:lineRule="auto"/>
        <w:rPr>
          <w:rFonts w:asciiTheme="majorHAnsi" w:eastAsia="SimSun" w:hAnsiTheme="majorHAnsi" w:cs="Verdana"/>
          <w:bCs/>
          <w:kern w:val="2"/>
          <w:lang w:eastAsia="zh-CN"/>
        </w:rPr>
      </w:pPr>
      <w:r>
        <w:rPr>
          <w:rFonts w:asciiTheme="majorHAnsi" w:eastAsia="SimSun" w:hAnsiTheme="majorHAnsi" w:cs="Verdana"/>
          <w:bCs/>
          <w:kern w:val="2"/>
          <w:lang w:eastAsia="zh-CN"/>
        </w:rPr>
        <w:t xml:space="preserve">3) </w:t>
      </w:r>
      <w:r w:rsidR="009B596F">
        <w:rPr>
          <w:rFonts w:asciiTheme="majorHAnsi" w:eastAsia="SimSun" w:hAnsiTheme="majorHAnsi" w:cs="Verdana"/>
          <w:bCs/>
          <w:kern w:val="2"/>
          <w:lang w:eastAsia="zh-CN"/>
        </w:rPr>
        <w:t>Get feedback on PBIS at Home Chart for Elementary Level</w:t>
      </w:r>
    </w:p>
    <w:p w14:paraId="64123B5D" w14:textId="36DA1CFD" w:rsidR="009B596F" w:rsidRDefault="009B596F" w:rsidP="007D088C">
      <w:pPr>
        <w:widowControl w:val="0"/>
        <w:spacing w:after="0" w:line="240" w:lineRule="auto"/>
        <w:rPr>
          <w:rFonts w:asciiTheme="majorHAnsi" w:eastAsia="SimSun" w:hAnsiTheme="majorHAnsi" w:cs="Verdana"/>
          <w:bCs/>
          <w:kern w:val="2"/>
          <w:lang w:eastAsia="zh-CN"/>
        </w:rPr>
      </w:pPr>
      <w:r>
        <w:rPr>
          <w:rFonts w:asciiTheme="majorHAnsi" w:eastAsia="SimSun" w:hAnsiTheme="majorHAnsi" w:cs="Verdana"/>
          <w:bCs/>
          <w:kern w:val="2"/>
          <w:lang w:eastAsia="zh-CN"/>
        </w:rPr>
        <w:t>4) Build awareness about Middle School family engagement resources</w:t>
      </w:r>
    </w:p>
    <w:p w14:paraId="1FB6FA05" w14:textId="4A1D4E1A" w:rsidR="00871563" w:rsidRPr="00871563" w:rsidRDefault="009B596F" w:rsidP="007D088C">
      <w:pPr>
        <w:widowControl w:val="0"/>
        <w:spacing w:after="0" w:line="240" w:lineRule="auto"/>
        <w:rPr>
          <w:rFonts w:asciiTheme="majorHAnsi" w:eastAsia="SimSun" w:hAnsiTheme="majorHAnsi" w:cs="Verdana"/>
          <w:bCs/>
          <w:kern w:val="2"/>
          <w:lang w:eastAsia="zh-CN"/>
        </w:rPr>
      </w:pPr>
      <w:r>
        <w:rPr>
          <w:rFonts w:asciiTheme="majorHAnsi" w:eastAsia="SimSun" w:hAnsiTheme="majorHAnsi" w:cs="Verdana"/>
          <w:bCs/>
          <w:kern w:val="2"/>
          <w:lang w:eastAsia="zh-CN"/>
        </w:rPr>
        <w:t>5) Hear from ODE about the Ohio Family Engagement Framework progress</w:t>
      </w:r>
    </w:p>
    <w:p w14:paraId="450AE0F3" w14:textId="77777777" w:rsidR="00871563" w:rsidRDefault="00871563" w:rsidP="007D088C">
      <w:pPr>
        <w:widowControl w:val="0"/>
        <w:spacing w:after="0" w:line="240" w:lineRule="auto"/>
        <w:rPr>
          <w:rFonts w:asciiTheme="majorHAnsi" w:eastAsia="SimSun" w:hAnsiTheme="majorHAnsi" w:cs="Verdana"/>
          <w:b/>
          <w:kern w:val="2"/>
          <w:lang w:eastAsia="zh-CN"/>
        </w:rPr>
      </w:pPr>
    </w:p>
    <w:p w14:paraId="10B63787" w14:textId="5354997F" w:rsidR="00A773A3" w:rsidRDefault="007D088C" w:rsidP="00A773A3">
      <w:pPr>
        <w:widowControl w:val="0"/>
        <w:spacing w:after="0" w:line="240" w:lineRule="auto"/>
        <w:rPr>
          <w:rFonts w:ascii="Calibri Light" w:eastAsia="Times New Roman" w:hAnsi="Calibri Light" w:cs="Times New Roman"/>
        </w:rPr>
      </w:pPr>
      <w:r>
        <w:rPr>
          <w:rFonts w:asciiTheme="majorHAnsi" w:eastAsia="SimSun" w:hAnsiTheme="majorHAnsi" w:cs="Verdana"/>
          <w:b/>
          <w:kern w:val="2"/>
          <w:lang w:eastAsia="zh-CN"/>
        </w:rPr>
        <w:t>Pre-Meeting Prep:</w:t>
      </w:r>
      <w:r w:rsidR="007E26FB">
        <w:rPr>
          <w:rFonts w:ascii="Calibri Light" w:eastAsia="SimSun" w:hAnsi="Calibri Light" w:cs="Verdana"/>
          <w:kern w:val="2"/>
          <w:lang w:eastAsia="zh-CN"/>
        </w:rPr>
        <w:t xml:space="preserve"> </w:t>
      </w:r>
    </w:p>
    <w:p w14:paraId="4E84A516" w14:textId="2368B68A" w:rsidR="00F10D36" w:rsidRDefault="00F10D36" w:rsidP="00A773A3">
      <w:pPr>
        <w:widowControl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Pr="00F10D36">
        <w:rPr>
          <w:rFonts w:asciiTheme="majorHAnsi" w:hAnsiTheme="majorHAnsi" w:cstheme="majorHAnsi"/>
        </w:rPr>
        <w:t>)  Prepare to discuss updates/questions from your region you would like to share with the group</w:t>
      </w:r>
    </w:p>
    <w:p w14:paraId="51BE2405" w14:textId="43D99CD1" w:rsidR="00F10D36" w:rsidRPr="00F10D36" w:rsidRDefault="00F10D36" w:rsidP="00F10D36">
      <w:pPr>
        <w:widowControl w:val="0"/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2</w:t>
      </w:r>
      <w:r w:rsidRPr="00F10D36">
        <w:rPr>
          <w:rFonts w:asciiTheme="majorHAnsi" w:eastAsia="Times New Roman" w:hAnsiTheme="majorHAnsi" w:cstheme="majorHAnsi"/>
        </w:rPr>
        <w:t>) Review draft PBIS at Home Chart developed by PBIS work group</w:t>
      </w:r>
      <w:r>
        <w:rPr>
          <w:rFonts w:asciiTheme="majorHAnsi" w:eastAsia="Times New Roman" w:hAnsiTheme="majorHAnsi" w:cstheme="majorHAnsi"/>
        </w:rPr>
        <w:t xml:space="preserve"> (attached to email)</w:t>
      </w:r>
    </w:p>
    <w:p w14:paraId="0678A44B" w14:textId="7336E83C" w:rsidR="00F10D36" w:rsidRPr="00F10D36" w:rsidRDefault="00F10D36" w:rsidP="00F10D36">
      <w:pPr>
        <w:widowControl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</w:rPr>
        <w:t>3</w:t>
      </w:r>
      <w:r w:rsidRPr="00F10D36">
        <w:rPr>
          <w:rFonts w:asciiTheme="majorHAnsi" w:eastAsia="Times New Roman" w:hAnsiTheme="majorHAnsi" w:cstheme="majorHAnsi"/>
        </w:rPr>
        <w:t xml:space="preserve">) Review new Middle School family engagement resources </w:t>
      </w:r>
      <w:hyperlink r:id="rId8" w:history="1">
        <w:r w:rsidRPr="00F10D36">
          <w:rPr>
            <w:rStyle w:val="Hyperlink"/>
            <w:rFonts w:asciiTheme="majorHAnsi" w:hAnsiTheme="majorHAnsi" w:cstheme="majorHAnsi"/>
          </w:rPr>
          <w:t>https://ohiofamiliesengage.osu.edu/2019/11/05/mstransition/</w:t>
        </w:r>
      </w:hyperlink>
    </w:p>
    <w:p w14:paraId="50C86442" w14:textId="612B2057" w:rsidR="00F10D36" w:rsidRPr="00F10D36" w:rsidRDefault="00F10D36" w:rsidP="00A773A3">
      <w:pPr>
        <w:widowControl w:val="0"/>
        <w:spacing w:after="0" w:line="240" w:lineRule="auto"/>
        <w:rPr>
          <w:rFonts w:asciiTheme="majorHAnsi" w:eastAsia="Times New Roman" w:hAnsiTheme="majorHAnsi" w:cstheme="majorHAnsi"/>
        </w:rPr>
        <w:sectPr w:rsidR="00F10D36" w:rsidRPr="00F10D36" w:rsidSect="001A4227">
          <w:pgSz w:w="12240" w:h="15840"/>
          <w:pgMar w:top="1440" w:right="1080" w:bottom="1440" w:left="1080" w:header="432" w:footer="432" w:gutter="0"/>
          <w:cols w:space="720"/>
          <w:docGrid w:linePitch="360"/>
        </w:sectPr>
      </w:pPr>
    </w:p>
    <w:p w14:paraId="32BB24B3" w14:textId="77777777" w:rsidR="007D088C" w:rsidRDefault="007D088C" w:rsidP="007D088C">
      <w:pPr>
        <w:widowControl w:val="0"/>
        <w:spacing w:after="0" w:line="240" w:lineRule="auto"/>
        <w:rPr>
          <w:rFonts w:ascii="Calibri Light" w:eastAsia="SimSun" w:hAnsi="Calibri Light" w:cs="Verdana"/>
          <w:color w:val="FF0000"/>
          <w:kern w:val="2"/>
          <w:lang w:eastAsia="zh-CN"/>
        </w:rPr>
      </w:pPr>
    </w:p>
    <w:p w14:paraId="507BB002" w14:textId="77777777" w:rsidR="007D088C" w:rsidRDefault="007D088C" w:rsidP="007D088C">
      <w:pPr>
        <w:widowControl w:val="0"/>
        <w:spacing w:after="0" w:line="240" w:lineRule="auto"/>
        <w:rPr>
          <w:rFonts w:ascii="Calibri Light" w:eastAsia="SimSun" w:hAnsi="Calibri Light" w:cs="Verdana"/>
          <w:kern w:val="2"/>
          <w:lang w:eastAsia="zh-CN"/>
        </w:rPr>
        <w:sectPr w:rsidR="007D088C" w:rsidSect="00372B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1C136B" w14:textId="77777777" w:rsidR="007D088C" w:rsidRDefault="007D088C" w:rsidP="007D088C">
      <w:pPr>
        <w:widowControl w:val="0"/>
        <w:spacing w:after="0" w:line="240" w:lineRule="auto"/>
        <w:rPr>
          <w:rFonts w:ascii="Calibri Light" w:eastAsia="SimSun" w:hAnsi="Calibri Light" w:cs="Verdana"/>
          <w:b/>
          <w:i/>
          <w:kern w:val="2"/>
          <w:lang w:eastAsia="zh-CN"/>
        </w:rPr>
      </w:pPr>
      <w:r w:rsidRPr="007B0D54">
        <w:rPr>
          <w:rFonts w:ascii="Calibri Light" w:eastAsia="SimSun" w:hAnsi="Calibri Light" w:cs="Verdana"/>
          <w:b/>
          <w:i/>
          <w:kern w:val="2"/>
          <w:lang w:eastAsia="zh-CN"/>
        </w:rPr>
        <w:t>Agenda:</w:t>
      </w:r>
    </w:p>
    <w:p w14:paraId="3421CFC8" w14:textId="77777777" w:rsidR="007D088C" w:rsidRDefault="007D088C" w:rsidP="007D088C">
      <w:pPr>
        <w:widowControl w:val="0"/>
        <w:spacing w:after="0" w:line="240" w:lineRule="auto"/>
        <w:rPr>
          <w:rFonts w:ascii="Calibri Light" w:eastAsia="SimSun" w:hAnsi="Calibri Light" w:cs="Verdana"/>
          <w:b/>
          <w:i/>
          <w:kern w:val="2"/>
          <w:lang w:eastAsia="zh-CN"/>
        </w:rPr>
      </w:pP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8229"/>
      </w:tblGrid>
      <w:tr w:rsidR="000F23F7" w:rsidRPr="007B0D54" w14:paraId="02B65B2D" w14:textId="77777777" w:rsidTr="001A4227">
        <w:trPr>
          <w:trHeight w:val="260"/>
        </w:trPr>
        <w:tc>
          <w:tcPr>
            <w:tcW w:w="1136" w:type="dxa"/>
          </w:tcPr>
          <w:p w14:paraId="102CF251" w14:textId="77777777" w:rsidR="000F23F7" w:rsidRPr="007B0D54" w:rsidRDefault="000F23F7" w:rsidP="00443AC9">
            <w:pPr>
              <w:pStyle w:val="NoSpacing"/>
              <w:rPr>
                <w:rFonts w:ascii="Calibri Light" w:hAnsi="Calibri Light"/>
                <w:b/>
              </w:rPr>
            </w:pPr>
            <w:r w:rsidRPr="007B0D54">
              <w:rPr>
                <w:rFonts w:ascii="Calibri Light" w:hAnsi="Calibri Light"/>
                <w:b/>
              </w:rPr>
              <w:t>Time</w:t>
            </w:r>
          </w:p>
        </w:tc>
        <w:tc>
          <w:tcPr>
            <w:tcW w:w="8229" w:type="dxa"/>
          </w:tcPr>
          <w:p w14:paraId="2758CBEB" w14:textId="77777777" w:rsidR="000F23F7" w:rsidRDefault="000F23F7" w:rsidP="00443AC9">
            <w:pPr>
              <w:pStyle w:val="NoSpacing"/>
              <w:rPr>
                <w:rFonts w:ascii="Calibri Light" w:hAnsi="Calibri Light"/>
                <w:b/>
              </w:rPr>
            </w:pPr>
            <w:r w:rsidRPr="007B0D54">
              <w:rPr>
                <w:rFonts w:ascii="Calibri Light" w:hAnsi="Calibri Light"/>
                <w:b/>
              </w:rPr>
              <w:t>Topic</w:t>
            </w:r>
          </w:p>
          <w:p w14:paraId="1493BC95" w14:textId="77777777" w:rsidR="00372B41" w:rsidRPr="007B0D54" w:rsidRDefault="00372B41" w:rsidP="00443AC9">
            <w:pPr>
              <w:pStyle w:val="NoSpacing"/>
              <w:rPr>
                <w:rFonts w:ascii="Calibri Light" w:hAnsi="Calibri Light"/>
                <w:b/>
              </w:rPr>
            </w:pPr>
          </w:p>
        </w:tc>
      </w:tr>
      <w:tr w:rsidR="000F23F7" w:rsidRPr="007B0D54" w14:paraId="1C995DCF" w14:textId="77777777" w:rsidTr="001A4227">
        <w:trPr>
          <w:trHeight w:val="323"/>
        </w:trPr>
        <w:tc>
          <w:tcPr>
            <w:tcW w:w="1136" w:type="dxa"/>
          </w:tcPr>
          <w:p w14:paraId="28D485EC" w14:textId="77777777" w:rsidR="000F23F7" w:rsidRPr="007B0D54" w:rsidRDefault="000F23F7" w:rsidP="00443AC9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10:00</w:t>
            </w:r>
          </w:p>
        </w:tc>
        <w:tc>
          <w:tcPr>
            <w:tcW w:w="8229" w:type="dxa"/>
          </w:tcPr>
          <w:p w14:paraId="7C226787" w14:textId="7EE146F8" w:rsidR="000F23F7" w:rsidRDefault="000F23F7" w:rsidP="00443AC9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Welcome and introductions</w:t>
            </w:r>
          </w:p>
          <w:p w14:paraId="22A417CA" w14:textId="0C3169E4" w:rsidR="00F10D36" w:rsidRDefault="00F10D36" w:rsidP="00443AC9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  <w:p w14:paraId="5EB80A92" w14:textId="3AB845E8" w:rsidR="00F10D36" w:rsidRDefault="00F10D36" w:rsidP="00443AC9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Regional Updates</w:t>
            </w:r>
          </w:p>
          <w:p w14:paraId="4EEAB11C" w14:textId="77777777" w:rsidR="000F23F7" w:rsidRPr="007B0D54" w:rsidRDefault="000F23F7" w:rsidP="00443AC9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</w:tc>
      </w:tr>
      <w:tr w:rsidR="001B55BF" w:rsidRPr="007B0D54" w14:paraId="0AC40864" w14:textId="77777777" w:rsidTr="001A4227">
        <w:trPr>
          <w:trHeight w:val="323"/>
        </w:trPr>
        <w:tc>
          <w:tcPr>
            <w:tcW w:w="1136" w:type="dxa"/>
          </w:tcPr>
          <w:p w14:paraId="3214CC68" w14:textId="1B589011" w:rsidR="001B55BF" w:rsidRDefault="001B55BF" w:rsidP="00443AC9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10:</w:t>
            </w:r>
            <w:r w:rsidR="00F10D36">
              <w:rPr>
                <w:rFonts w:ascii="Calibri Light" w:eastAsia="Times New Roman" w:hAnsi="Calibri Light" w:cs="Times New Roman"/>
              </w:rPr>
              <w:t>30</w:t>
            </w:r>
          </w:p>
        </w:tc>
        <w:tc>
          <w:tcPr>
            <w:tcW w:w="8229" w:type="dxa"/>
          </w:tcPr>
          <w:p w14:paraId="5CF86FD3" w14:textId="77777777" w:rsidR="001B55BF" w:rsidRDefault="001B55BF" w:rsidP="00443AC9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PBIS Work Group Updates</w:t>
            </w:r>
          </w:p>
          <w:p w14:paraId="20E2DFA0" w14:textId="20159B61" w:rsidR="001B55BF" w:rsidRDefault="001B55BF" w:rsidP="001B55BF">
            <w:pPr>
              <w:pStyle w:val="NoSpacing"/>
              <w:numPr>
                <w:ilvl w:val="0"/>
                <w:numId w:val="5"/>
              </w:numPr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Rubrics, Video script draft</w:t>
            </w:r>
          </w:p>
          <w:p w14:paraId="5B3C1491" w14:textId="77777777" w:rsidR="001B55BF" w:rsidRDefault="001B55BF" w:rsidP="001B55BF">
            <w:pPr>
              <w:pStyle w:val="NoSpacing"/>
              <w:numPr>
                <w:ilvl w:val="0"/>
                <w:numId w:val="5"/>
              </w:numPr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PBIS at Home Chart Revision</w:t>
            </w:r>
          </w:p>
          <w:p w14:paraId="47022025" w14:textId="77777777" w:rsidR="001B55BF" w:rsidRDefault="001B55BF" w:rsidP="001B55BF">
            <w:pPr>
              <w:pStyle w:val="NoSpacing"/>
              <w:numPr>
                <w:ilvl w:val="0"/>
                <w:numId w:val="5"/>
              </w:numPr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ODE webpage for PBIS for families</w:t>
            </w:r>
          </w:p>
          <w:p w14:paraId="51A9759C" w14:textId="77777777" w:rsidR="001B55BF" w:rsidRDefault="001B55BF" w:rsidP="001B55BF">
            <w:pPr>
              <w:pStyle w:val="NoSpacing"/>
              <w:numPr>
                <w:ilvl w:val="0"/>
                <w:numId w:val="5"/>
              </w:numPr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Draft question for PBIS award application</w:t>
            </w:r>
          </w:p>
          <w:p w14:paraId="5F4D1FFD" w14:textId="77777777" w:rsidR="001B55BF" w:rsidRDefault="001B55BF" w:rsidP="001B55BF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  <w:p w14:paraId="67A0465C" w14:textId="0AB81336" w:rsidR="001B55BF" w:rsidRDefault="001B55BF" w:rsidP="001B55BF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Feedback on PBIS at Home Chart</w:t>
            </w:r>
          </w:p>
          <w:p w14:paraId="52C5C5A6" w14:textId="083C52A4" w:rsidR="001B55BF" w:rsidRDefault="001B55BF" w:rsidP="001B55BF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  <w:p w14:paraId="0D3B0F2F" w14:textId="07445627" w:rsidR="001B55BF" w:rsidRDefault="001B55BF" w:rsidP="001B55BF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 xml:space="preserve">New Middle School Resources </w:t>
            </w:r>
          </w:p>
          <w:p w14:paraId="62F276CA" w14:textId="759EC95F" w:rsidR="001B55BF" w:rsidRDefault="001B55BF" w:rsidP="001B55BF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</w:tc>
      </w:tr>
      <w:tr w:rsidR="000F23F7" w:rsidRPr="007B0D54" w14:paraId="56DB6E5E" w14:textId="77777777" w:rsidTr="00F10D36">
        <w:trPr>
          <w:trHeight w:val="432"/>
        </w:trPr>
        <w:tc>
          <w:tcPr>
            <w:tcW w:w="1136" w:type="dxa"/>
            <w:shd w:val="clear" w:color="auto" w:fill="auto"/>
          </w:tcPr>
          <w:p w14:paraId="50DB3719" w14:textId="77777777" w:rsidR="000F23F7" w:rsidRDefault="000F23F7" w:rsidP="008E7F2A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</w:tc>
        <w:tc>
          <w:tcPr>
            <w:tcW w:w="8229" w:type="dxa"/>
            <w:shd w:val="clear" w:color="auto" w:fill="auto"/>
          </w:tcPr>
          <w:p w14:paraId="41F10862" w14:textId="6EDFF045" w:rsidR="000F23F7" w:rsidRDefault="000F23F7" w:rsidP="000F23F7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ODE Family Engagement Framework update and overview</w:t>
            </w:r>
            <w:r w:rsidR="007E26FB">
              <w:rPr>
                <w:rFonts w:ascii="Calibri Light" w:eastAsia="Times New Roman" w:hAnsi="Calibri Light" w:cs="Times New Roman"/>
              </w:rPr>
              <w:t xml:space="preserve"> – </w:t>
            </w:r>
            <w:r w:rsidR="001B55BF">
              <w:rPr>
                <w:rFonts w:ascii="Calibri Light" w:eastAsia="Times New Roman" w:hAnsi="Calibri Light" w:cs="Times New Roman"/>
              </w:rPr>
              <w:t xml:space="preserve">Alexandra </w:t>
            </w:r>
            <w:proofErr w:type="spellStart"/>
            <w:r w:rsidR="001B55BF">
              <w:rPr>
                <w:rFonts w:ascii="Calibri Light" w:eastAsia="Times New Roman" w:hAnsi="Calibri Light" w:cs="Times New Roman"/>
              </w:rPr>
              <w:t>Nardo</w:t>
            </w:r>
            <w:proofErr w:type="spellEnd"/>
          </w:p>
        </w:tc>
      </w:tr>
      <w:tr w:rsidR="005F6F35" w:rsidRPr="007B0D54" w14:paraId="3D8AB979" w14:textId="77777777" w:rsidTr="00F10D36">
        <w:trPr>
          <w:trHeight w:val="432"/>
        </w:trPr>
        <w:tc>
          <w:tcPr>
            <w:tcW w:w="1136" w:type="dxa"/>
            <w:shd w:val="clear" w:color="auto" w:fill="auto"/>
          </w:tcPr>
          <w:p w14:paraId="305E5C1C" w14:textId="77777777" w:rsidR="005F6F35" w:rsidRDefault="005F6F35" w:rsidP="008E7F2A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</w:tc>
        <w:tc>
          <w:tcPr>
            <w:tcW w:w="8229" w:type="dxa"/>
            <w:shd w:val="clear" w:color="auto" w:fill="auto"/>
          </w:tcPr>
          <w:p w14:paraId="2F006761" w14:textId="2ADB0AEB" w:rsidR="005F6F35" w:rsidRDefault="005F6F35" w:rsidP="000F23F7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IEL conference presentations – will you submit?</w:t>
            </w:r>
          </w:p>
        </w:tc>
      </w:tr>
      <w:tr w:rsidR="000F23F7" w:rsidRPr="007B0D54" w14:paraId="21403F75" w14:textId="77777777" w:rsidTr="001A4227">
        <w:trPr>
          <w:trHeight w:val="260"/>
        </w:trPr>
        <w:tc>
          <w:tcPr>
            <w:tcW w:w="1136" w:type="dxa"/>
            <w:shd w:val="clear" w:color="auto" w:fill="auto"/>
          </w:tcPr>
          <w:p w14:paraId="3B25F307" w14:textId="77777777" w:rsidR="000F23F7" w:rsidRDefault="000F23F7" w:rsidP="008E7F2A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</w:tc>
        <w:tc>
          <w:tcPr>
            <w:tcW w:w="8229" w:type="dxa"/>
            <w:shd w:val="clear" w:color="auto" w:fill="auto"/>
          </w:tcPr>
          <w:p w14:paraId="42FDE4D3" w14:textId="77777777" w:rsidR="000F23F7" w:rsidRPr="007B0D54" w:rsidRDefault="000F23F7" w:rsidP="001B55BF">
            <w:pPr>
              <w:pStyle w:val="NoSpacing"/>
              <w:rPr>
                <w:rFonts w:ascii="Calibri Light" w:eastAsia="Times New Roman" w:hAnsi="Calibri Light" w:cs="Times New Roman"/>
              </w:rPr>
            </w:pPr>
          </w:p>
        </w:tc>
      </w:tr>
      <w:tr w:rsidR="000F23F7" w:rsidRPr="007B0D54" w14:paraId="6E2CA6C7" w14:textId="77777777" w:rsidTr="001A4227">
        <w:trPr>
          <w:trHeight w:val="350"/>
        </w:trPr>
        <w:tc>
          <w:tcPr>
            <w:tcW w:w="1136" w:type="dxa"/>
            <w:shd w:val="clear" w:color="auto" w:fill="auto"/>
          </w:tcPr>
          <w:p w14:paraId="38CF25F3" w14:textId="77777777" w:rsidR="000F23F7" w:rsidRPr="007B0D54" w:rsidRDefault="000F23F7" w:rsidP="000F23F7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11:30 AM</w:t>
            </w:r>
          </w:p>
        </w:tc>
        <w:tc>
          <w:tcPr>
            <w:tcW w:w="8229" w:type="dxa"/>
            <w:shd w:val="clear" w:color="auto" w:fill="auto"/>
          </w:tcPr>
          <w:p w14:paraId="7DEFA8D3" w14:textId="77777777" w:rsidR="000F23F7" w:rsidRPr="007B0D54" w:rsidRDefault="000F23F7" w:rsidP="008E7F2A">
            <w:pPr>
              <w:pStyle w:val="NoSpacing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 xml:space="preserve">Adjourn </w:t>
            </w:r>
          </w:p>
        </w:tc>
      </w:tr>
    </w:tbl>
    <w:p w14:paraId="42071183" w14:textId="77777777" w:rsidR="002E0221" w:rsidRDefault="009C5A28" w:rsidP="007E26FB">
      <w:bookmarkStart w:id="0" w:name="_GoBack"/>
      <w:bookmarkEnd w:id="0"/>
    </w:p>
    <w:sectPr w:rsidR="002E0221" w:rsidSect="001A422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0D11" w14:textId="77777777" w:rsidR="009C5A28" w:rsidRDefault="009C5A28" w:rsidP="007E26FB">
      <w:pPr>
        <w:spacing w:after="0" w:line="240" w:lineRule="auto"/>
      </w:pPr>
      <w:r>
        <w:separator/>
      </w:r>
    </w:p>
  </w:endnote>
  <w:endnote w:type="continuationSeparator" w:id="0">
    <w:p w14:paraId="561B8194" w14:textId="77777777" w:rsidR="009C5A28" w:rsidRDefault="009C5A28" w:rsidP="007E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81FD7" w14:textId="77777777" w:rsidR="009C5A28" w:rsidRDefault="009C5A28" w:rsidP="007E26FB">
      <w:pPr>
        <w:spacing w:after="0" w:line="240" w:lineRule="auto"/>
      </w:pPr>
      <w:r>
        <w:separator/>
      </w:r>
    </w:p>
  </w:footnote>
  <w:footnote w:type="continuationSeparator" w:id="0">
    <w:p w14:paraId="0ACE038D" w14:textId="77777777" w:rsidR="009C5A28" w:rsidRDefault="009C5A28" w:rsidP="007E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D4A"/>
    <w:multiLevelType w:val="hybridMultilevel"/>
    <w:tmpl w:val="2358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59D0"/>
    <w:multiLevelType w:val="hybridMultilevel"/>
    <w:tmpl w:val="B26A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BCC"/>
    <w:multiLevelType w:val="hybridMultilevel"/>
    <w:tmpl w:val="D2DE2D1A"/>
    <w:lvl w:ilvl="0" w:tplc="9B2A144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040BB"/>
    <w:multiLevelType w:val="hybridMultilevel"/>
    <w:tmpl w:val="035C4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8C"/>
    <w:rsid w:val="000F23F7"/>
    <w:rsid w:val="0012284A"/>
    <w:rsid w:val="001A4227"/>
    <w:rsid w:val="001B55BF"/>
    <w:rsid w:val="00273748"/>
    <w:rsid w:val="002A5E0F"/>
    <w:rsid w:val="00367FE8"/>
    <w:rsid w:val="00372B41"/>
    <w:rsid w:val="00412269"/>
    <w:rsid w:val="004F0900"/>
    <w:rsid w:val="005F6F35"/>
    <w:rsid w:val="007D088C"/>
    <w:rsid w:val="007E26FB"/>
    <w:rsid w:val="007E5B41"/>
    <w:rsid w:val="00871563"/>
    <w:rsid w:val="008E7F2A"/>
    <w:rsid w:val="009B596F"/>
    <w:rsid w:val="009C5A28"/>
    <w:rsid w:val="00A773A3"/>
    <w:rsid w:val="00B00EDA"/>
    <w:rsid w:val="00C365BB"/>
    <w:rsid w:val="00CB4F3B"/>
    <w:rsid w:val="00E11943"/>
    <w:rsid w:val="00E5449E"/>
    <w:rsid w:val="00EB0B05"/>
    <w:rsid w:val="00EB57EA"/>
    <w:rsid w:val="00ED76EC"/>
    <w:rsid w:val="00F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C97E"/>
  <w15:chartTrackingRefBased/>
  <w15:docId w15:val="{9E28CF9E-FF7B-4D9F-A8D2-3157D9E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08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0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88C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7D08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74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FB"/>
  </w:style>
  <w:style w:type="paragraph" w:styleId="Footer">
    <w:name w:val="footer"/>
    <w:basedOn w:val="Normal"/>
    <w:link w:val="FooterChar"/>
    <w:uiPriority w:val="99"/>
    <w:unhideWhenUsed/>
    <w:rsid w:val="007E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FB"/>
  </w:style>
  <w:style w:type="character" w:styleId="UnresolvedMention">
    <w:name w:val="Unresolved Mention"/>
    <w:basedOn w:val="DefaultParagraphFont"/>
    <w:uiPriority w:val="99"/>
    <w:semiHidden/>
    <w:unhideWhenUsed/>
    <w:rsid w:val="00A7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familiesengage.osu.edu/2019/11/05/mstrans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u.zoom.us/j/514224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Human Ecology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Meredith</dc:creator>
  <cp:keywords/>
  <dc:description/>
  <cp:lastModifiedBy>Wellman, Meredith</cp:lastModifiedBy>
  <cp:revision>4</cp:revision>
  <cp:lastPrinted>2018-12-07T20:48:00Z</cp:lastPrinted>
  <dcterms:created xsi:type="dcterms:W3CDTF">2019-11-19T17:17:00Z</dcterms:created>
  <dcterms:modified xsi:type="dcterms:W3CDTF">2019-11-19T18:14:00Z</dcterms:modified>
</cp:coreProperties>
</file>