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2E8DF" w14:textId="260824A4" w:rsidR="00CE2FF8" w:rsidRPr="00B175E9" w:rsidRDefault="00CE2FF8" w:rsidP="00B175E9">
      <w:pPr>
        <w:jc w:val="center"/>
        <w:rPr>
          <w:rFonts w:ascii="Arial" w:hAnsi="Arial" w:cs="Arial"/>
          <w:b/>
          <w:bCs/>
        </w:rPr>
      </w:pPr>
      <w:r w:rsidRPr="00B175E9">
        <w:rPr>
          <w:rFonts w:ascii="Arial" w:hAnsi="Arial" w:cs="Arial"/>
          <w:b/>
          <w:bCs/>
          <w:iCs/>
          <w:noProof/>
          <w:color w:val="C00000"/>
        </w:rPr>
        <mc:AlternateContent>
          <mc:Choice Requires="wpg">
            <w:drawing>
              <wp:anchor distT="0" distB="0" distL="114300" distR="114300" simplePos="0" relativeHeight="251659264" behindDoc="0" locked="0" layoutInCell="1" allowOverlap="1" wp14:anchorId="028BFAB3" wp14:editId="4F1D46D2">
                <wp:simplePos x="0" y="0"/>
                <wp:positionH relativeFrom="margin">
                  <wp:posOffset>4133850</wp:posOffset>
                </wp:positionH>
                <wp:positionV relativeFrom="paragraph">
                  <wp:posOffset>-600710</wp:posOffset>
                </wp:positionV>
                <wp:extent cx="2724150" cy="600075"/>
                <wp:effectExtent l="0" t="0" r="0" b="0"/>
                <wp:wrapNone/>
                <wp:docPr id="7" name="Group 7"/>
                <wp:cNvGraphicFramePr/>
                <a:graphic xmlns:a="http://schemas.openxmlformats.org/drawingml/2006/main">
                  <a:graphicData uri="http://schemas.microsoft.com/office/word/2010/wordprocessingGroup">
                    <wpg:wgp>
                      <wpg:cNvGrpSpPr/>
                      <wpg:grpSpPr>
                        <a:xfrm>
                          <a:off x="0" y="0"/>
                          <a:ext cx="2724150" cy="600075"/>
                          <a:chOff x="870869" y="457200"/>
                          <a:chExt cx="2969611" cy="697230"/>
                        </a:xfrm>
                      </wpg:grpSpPr>
                      <pic:pic xmlns:pic="http://schemas.openxmlformats.org/drawingml/2006/picture">
                        <pic:nvPicPr>
                          <pic:cNvPr id="3" name="Picture 3" descr="Related imag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70869" y="501469"/>
                            <a:ext cx="737371" cy="542290"/>
                          </a:xfrm>
                          <a:prstGeom prst="rect">
                            <a:avLst/>
                          </a:prstGeom>
                          <a:noFill/>
                          <a:ln>
                            <a:noFill/>
                          </a:ln>
                        </pic:spPr>
                      </pic:pic>
                      <wps:wsp>
                        <wps:cNvPr id="217" name="Text Box 2"/>
                        <wps:cNvSpPr txBox="1">
                          <a:spLocks noChangeArrowheads="1"/>
                        </wps:cNvSpPr>
                        <wps:spPr bwMode="auto">
                          <a:xfrm>
                            <a:off x="1569720" y="457200"/>
                            <a:ext cx="2270760" cy="697230"/>
                          </a:xfrm>
                          <a:prstGeom prst="rect">
                            <a:avLst/>
                          </a:prstGeom>
                          <a:noFill/>
                          <a:ln w="9525">
                            <a:noFill/>
                            <a:miter lim="800000"/>
                            <a:headEnd/>
                            <a:tailEnd/>
                          </a:ln>
                        </wps:spPr>
                        <wps:txbx>
                          <w:txbxContent>
                            <w:p w14:paraId="1D247122" w14:textId="77777777" w:rsidR="00B968AC" w:rsidRPr="00F162A6" w:rsidRDefault="00B968AC" w:rsidP="00CE2FF8">
                              <w:pPr>
                                <w:pStyle w:val="Default"/>
                                <w:tabs>
                                  <w:tab w:val="left" w:pos="720"/>
                                  <w:tab w:val="left" w:pos="810"/>
                                  <w:tab w:val="right" w:pos="12240"/>
                                </w:tabs>
                                <w:rPr>
                                  <w:rFonts w:ascii="High Tower Text" w:hAnsi="High Tower Text" w:cs="Narkisim"/>
                                  <w:color w:val="808080" w:themeColor="background1" w:themeShade="80"/>
                                  <w:sz w:val="28"/>
                                  <w:szCs w:val="28"/>
                                </w:rPr>
                              </w:pPr>
                              <w:r w:rsidRPr="00F162A6">
                                <w:rPr>
                                  <w:rFonts w:ascii="High Tower Text" w:hAnsi="High Tower Text"/>
                                  <w:color w:val="808080" w:themeColor="background1" w:themeShade="80"/>
                                  <w:sz w:val="28"/>
                                  <w:szCs w:val="28"/>
                                </w:rPr>
                                <w:t>Partners</w:t>
                              </w:r>
                              <w:r w:rsidRPr="00F162A6">
                                <w:rPr>
                                  <w:rFonts w:ascii="High Tower Text" w:hAnsi="High Tower Text" w:cs="Narkisim"/>
                                  <w:color w:val="808080" w:themeColor="background1" w:themeShade="80"/>
                                  <w:sz w:val="28"/>
                                  <w:szCs w:val="28"/>
                                </w:rPr>
                                <w:t>hips for Literacy</w:t>
                              </w:r>
                            </w:p>
                            <w:p w14:paraId="1A14E245" w14:textId="77777777" w:rsidR="00B968AC" w:rsidRPr="00F162A6" w:rsidRDefault="00B968AC" w:rsidP="00CE2FF8">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28BFAB3" id="Group 7" o:spid="_x0000_s1026" style="position:absolute;margin-left:325.5pt;margin-top:-47.3pt;width:214.5pt;height:47.25pt;z-index:251659264;mso-position-horizontal-relative:margin;mso-width-relative:margin;mso-height-relative:margin" coordorigin="8708,4572" coordsize="29696,6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lated image" style="position:absolute;left:8708;top:5014;width:7374;height:5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">
                  <v:imagedata r:id="rId12" o:title="Related image"/>
                </v:shape>
                <v:shapetype id="_x0000_t202" coordsize="21600,21600" o:spt="202" path="m,l,21600r21600,l21600,xe">
                  <v:stroke joinstyle="miter"/>
                  <v:path gradientshapeok="t" o:connecttype="rect"/>
                </v:shapetype>
                <v:shape id="Text Box 2" o:spid="_x0000_s1028" type="#_x0000_t202" style="position:absolute;left:15697;top:4572;width:22707;height:6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D247122" w14:textId="77777777" w:rsidR="00B968AC" w:rsidRPr="00F162A6" w:rsidRDefault="00B968AC" w:rsidP="00CE2FF8">
                        <w:pPr>
                          <w:pStyle w:val="Default"/>
                          <w:tabs>
                            <w:tab w:val="left" w:pos="720"/>
                            <w:tab w:val="left" w:pos="810"/>
                            <w:tab w:val="right" w:pos="12240"/>
                          </w:tabs>
                          <w:rPr>
                            <w:rFonts w:ascii="High Tower Text" w:hAnsi="High Tower Text" w:cs="Narkisim"/>
                            <w:color w:val="808080" w:themeColor="background1" w:themeShade="80"/>
                            <w:sz w:val="28"/>
                            <w:szCs w:val="28"/>
                          </w:rPr>
                        </w:pPr>
                        <w:r w:rsidRPr="00F162A6">
                          <w:rPr>
                            <w:rFonts w:ascii="High Tower Text" w:hAnsi="High Tower Text"/>
                            <w:color w:val="808080" w:themeColor="background1" w:themeShade="80"/>
                            <w:sz w:val="28"/>
                            <w:szCs w:val="28"/>
                          </w:rPr>
                          <w:t>Partners</w:t>
                        </w:r>
                        <w:r w:rsidRPr="00F162A6">
                          <w:rPr>
                            <w:rFonts w:ascii="High Tower Text" w:hAnsi="High Tower Text" w:cs="Narkisim"/>
                            <w:color w:val="808080" w:themeColor="background1" w:themeShade="80"/>
                            <w:sz w:val="28"/>
                            <w:szCs w:val="28"/>
                          </w:rPr>
                          <w:t>hips for Literacy</w:t>
                        </w:r>
                      </w:p>
                      <w:p w14:paraId="1A14E245" w14:textId="77777777" w:rsidR="00B968AC" w:rsidRPr="00F162A6" w:rsidRDefault="00B968AC" w:rsidP="00CE2FF8">
                        <w:pPr>
                          <w:rPr>
                            <w:sz w:val="28"/>
                            <w:szCs w:val="28"/>
                          </w:rPr>
                        </w:pPr>
                      </w:p>
                    </w:txbxContent>
                  </v:textbox>
                </v:shape>
                <w10:wrap anchorx="margin"/>
              </v:group>
            </w:pict>
          </mc:Fallback>
        </mc:AlternateContent>
      </w:r>
      <w:r w:rsidR="00B175E9" w:rsidRPr="00B175E9">
        <w:rPr>
          <w:rFonts w:ascii="Arial" w:hAnsi="Arial" w:cs="Arial"/>
          <w:b/>
          <w:bCs/>
        </w:rPr>
        <w:t>EXAMPLE COACHING PLAN</w:t>
      </w:r>
    </w:p>
    <w:p w14:paraId="2E393E65" w14:textId="2C39E7C4" w:rsidR="00CE2FF8" w:rsidRPr="00F162A6" w:rsidRDefault="00CE2FF8" w:rsidP="00CE2FF8">
      <w:pPr>
        <w:rPr>
          <w:rFonts w:ascii="Arial" w:hAnsi="Arial" w:cs="Arial"/>
        </w:rPr>
      </w:pPr>
      <w:r w:rsidRPr="00F162A6">
        <w:rPr>
          <w:rFonts w:ascii="Arial" w:hAnsi="Arial" w:cs="Arial"/>
        </w:rPr>
        <w:t xml:space="preserve">School Leader </w:t>
      </w:r>
      <w:r w:rsidR="00C7402C">
        <w:rPr>
          <w:rFonts w:ascii="Arial" w:hAnsi="Arial" w:cs="Arial"/>
        </w:rPr>
        <w:t>B</w:t>
      </w:r>
      <w:r w:rsidRPr="00F162A6">
        <w:rPr>
          <w:rFonts w:ascii="Arial" w:hAnsi="Arial" w:cs="Arial"/>
        </w:rPr>
        <w:t>eing C</w:t>
      </w:r>
      <w:r w:rsidR="00E44A6F">
        <w:rPr>
          <w:rFonts w:ascii="Arial" w:hAnsi="Arial" w:cs="Arial"/>
        </w:rPr>
        <w:t>oached:</w:t>
      </w:r>
      <w:r w:rsidR="00E87DAA">
        <w:rPr>
          <w:rFonts w:ascii="Arial" w:hAnsi="Arial" w:cs="Arial"/>
        </w:rPr>
        <w:t xml:space="preserve"> </w:t>
      </w:r>
      <w:r w:rsidR="00E87DAA" w:rsidRPr="008F3760">
        <w:rPr>
          <w:rFonts w:ascii="Arial" w:hAnsi="Arial" w:cs="Arial"/>
          <w:i/>
          <w:iCs/>
        </w:rPr>
        <w:t xml:space="preserve">Internal Facilitator </w:t>
      </w:r>
      <w:r w:rsidR="00B175E9">
        <w:rPr>
          <w:rFonts w:ascii="Arial" w:hAnsi="Arial" w:cs="Arial"/>
          <w:i/>
          <w:iCs/>
        </w:rPr>
        <w:t xml:space="preserve">for </w:t>
      </w:r>
      <w:r w:rsidR="00E87DAA" w:rsidRPr="008F3760">
        <w:rPr>
          <w:rFonts w:ascii="Arial" w:hAnsi="Arial" w:cs="Arial"/>
          <w:i/>
          <w:iCs/>
        </w:rPr>
        <w:t>K-5</w:t>
      </w:r>
      <w:r w:rsidR="00B175E9">
        <w:rPr>
          <w:rFonts w:ascii="Arial" w:hAnsi="Arial" w:cs="Arial"/>
          <w:i/>
          <w:iCs/>
        </w:rPr>
        <w:t xml:space="preserve"> building</w:t>
      </w:r>
      <w:r w:rsidR="00E87DAA" w:rsidRPr="008F3760">
        <w:rPr>
          <w:rFonts w:ascii="Arial" w:hAnsi="Arial" w:cs="Arial"/>
          <w:i/>
          <w:iCs/>
        </w:rPr>
        <w:t xml:space="preserve"> &amp; </w:t>
      </w:r>
      <w:r w:rsidR="008F3760" w:rsidRPr="008F3760">
        <w:rPr>
          <w:rFonts w:ascii="Arial" w:hAnsi="Arial" w:cs="Arial"/>
          <w:i/>
          <w:iCs/>
        </w:rPr>
        <w:t xml:space="preserve">Intermediate School </w:t>
      </w:r>
      <w:r w:rsidR="00E87DAA" w:rsidRPr="008F3760">
        <w:rPr>
          <w:rFonts w:ascii="Arial" w:hAnsi="Arial" w:cs="Arial"/>
          <w:i/>
          <w:iCs/>
        </w:rPr>
        <w:t>Admin</w:t>
      </w:r>
      <w:r w:rsidR="008F3760" w:rsidRPr="008F3760">
        <w:rPr>
          <w:rFonts w:ascii="Arial" w:hAnsi="Arial" w:cs="Arial"/>
          <w:i/>
          <w:iCs/>
        </w:rPr>
        <w:t>istrator</w:t>
      </w:r>
      <w:r w:rsidR="009044DC">
        <w:rPr>
          <w:rFonts w:ascii="Arial" w:hAnsi="Arial" w:cs="Arial"/>
        </w:rPr>
        <w:t xml:space="preserve"> </w:t>
      </w:r>
      <w:r w:rsidR="00E44A6F">
        <w:rPr>
          <w:rFonts w:ascii="Arial" w:hAnsi="Arial" w:cs="Arial"/>
        </w:rPr>
        <w:t xml:space="preserve">     </w:t>
      </w:r>
      <w:r w:rsidR="00E87DAA">
        <w:rPr>
          <w:rFonts w:ascii="Arial" w:hAnsi="Arial" w:cs="Arial"/>
        </w:rPr>
        <w:t xml:space="preserve">                                                                                              </w:t>
      </w:r>
      <w:r w:rsidR="00E44A6F">
        <w:rPr>
          <w:rFonts w:ascii="Arial" w:hAnsi="Arial" w:cs="Arial"/>
        </w:rPr>
        <w:t xml:space="preserve"> </w:t>
      </w:r>
      <w:r w:rsidRPr="00F162A6">
        <w:rPr>
          <w:rFonts w:ascii="Arial" w:hAnsi="Arial" w:cs="Arial"/>
        </w:rPr>
        <w:t xml:space="preserve">Date </w:t>
      </w:r>
      <w:r w:rsidR="00E44A6F">
        <w:rPr>
          <w:rFonts w:ascii="Arial" w:hAnsi="Arial" w:cs="Arial"/>
        </w:rPr>
        <w:t xml:space="preserve">Initiated: </w:t>
      </w:r>
      <w:r w:rsidR="008F3760" w:rsidRPr="008F3760">
        <w:rPr>
          <w:rFonts w:ascii="Arial" w:hAnsi="Arial" w:cs="Arial"/>
          <w:i/>
          <w:iCs/>
        </w:rPr>
        <w:t>February</w:t>
      </w:r>
      <w:r w:rsidR="008F3760">
        <w:rPr>
          <w:rFonts w:ascii="Arial" w:hAnsi="Arial" w:cs="Arial"/>
          <w:i/>
          <w:iCs/>
        </w:rPr>
        <w:t xml:space="preserve"> 2019</w:t>
      </w:r>
    </w:p>
    <w:p w14:paraId="651B6D8C" w14:textId="200B8EFB" w:rsidR="00CE2FF8" w:rsidRPr="00F162A6" w:rsidRDefault="00CE2FF8" w:rsidP="00CE2FF8">
      <w:pPr>
        <w:rPr>
          <w:rFonts w:ascii="Arial" w:hAnsi="Arial" w:cs="Arial"/>
        </w:rPr>
      </w:pPr>
      <w:r w:rsidRPr="00F162A6">
        <w:rPr>
          <w:rFonts w:ascii="Arial" w:hAnsi="Arial" w:cs="Arial"/>
          <w:b/>
        </w:rPr>
        <w:t>Directions:</w:t>
      </w:r>
      <w:r w:rsidRPr="00F162A6">
        <w:rPr>
          <w:rFonts w:ascii="Arial" w:hAnsi="Arial" w:cs="Arial"/>
        </w:rPr>
        <w:t xml:space="preserve"> Select 2-3 </w:t>
      </w:r>
      <w:r w:rsidR="00C7402C">
        <w:rPr>
          <w:rFonts w:ascii="Arial" w:hAnsi="Arial" w:cs="Arial"/>
        </w:rPr>
        <w:t>c</w:t>
      </w:r>
      <w:r w:rsidRPr="00F162A6">
        <w:rPr>
          <w:rFonts w:ascii="Arial" w:hAnsi="Arial" w:cs="Arial"/>
        </w:rPr>
        <w:t>oncepts/</w:t>
      </w:r>
      <w:r w:rsidR="00C7402C">
        <w:rPr>
          <w:rFonts w:ascii="Arial" w:hAnsi="Arial" w:cs="Arial"/>
        </w:rPr>
        <w:t>a</w:t>
      </w:r>
      <w:r w:rsidRPr="00F162A6">
        <w:rPr>
          <w:rFonts w:ascii="Arial" w:hAnsi="Arial" w:cs="Arial"/>
        </w:rPr>
        <w:t xml:space="preserve">reas to </w:t>
      </w:r>
      <w:r w:rsidR="00C7402C">
        <w:rPr>
          <w:rFonts w:ascii="Arial" w:hAnsi="Arial" w:cs="Arial"/>
        </w:rPr>
        <w:t>c</w:t>
      </w:r>
      <w:r w:rsidRPr="00F162A6">
        <w:rPr>
          <w:rFonts w:ascii="Arial" w:hAnsi="Arial" w:cs="Arial"/>
        </w:rPr>
        <w:t>oach</w:t>
      </w:r>
      <w:r w:rsidR="00C7402C">
        <w:rPr>
          <w:rFonts w:ascii="Arial" w:hAnsi="Arial" w:cs="Arial"/>
        </w:rPr>
        <w:t xml:space="preserve"> based on the school’s action plan for family engagemen</w:t>
      </w:r>
      <w:r w:rsidR="006C22AE">
        <w:rPr>
          <w:rFonts w:ascii="Arial" w:hAnsi="Arial" w:cs="Arial"/>
        </w:rPr>
        <w:softHyphen/>
      </w:r>
      <w:r w:rsidR="006C22AE">
        <w:rPr>
          <w:rFonts w:ascii="Arial" w:hAnsi="Arial" w:cs="Arial"/>
        </w:rPr>
        <w:softHyphen/>
      </w:r>
      <w:bookmarkStart w:id="0" w:name="_GoBack"/>
      <w:bookmarkEnd w:id="0"/>
      <w:r w:rsidR="00C7402C">
        <w:rPr>
          <w:rFonts w:ascii="Arial" w:hAnsi="Arial" w:cs="Arial"/>
        </w:rPr>
        <w:t>t.  C</w:t>
      </w:r>
      <w:r w:rsidR="0047668B" w:rsidRPr="00F162A6">
        <w:rPr>
          <w:rFonts w:ascii="Arial" w:hAnsi="Arial" w:cs="Arial"/>
        </w:rPr>
        <w:t>omplete the</w:t>
      </w:r>
      <w:r w:rsidRPr="00F162A6">
        <w:rPr>
          <w:rFonts w:ascii="Arial" w:hAnsi="Arial" w:cs="Arial"/>
        </w:rPr>
        <w:t xml:space="preserve"> table to use in </w:t>
      </w:r>
      <w:r w:rsidR="0047668B" w:rsidRPr="00F162A6">
        <w:rPr>
          <w:rFonts w:ascii="Arial" w:hAnsi="Arial" w:cs="Arial"/>
        </w:rPr>
        <w:t>coaching meetings (as needed</w:t>
      </w:r>
      <w:r w:rsidR="00B175E9" w:rsidRPr="00F162A6">
        <w:rPr>
          <w:rFonts w:ascii="Arial" w:hAnsi="Arial" w:cs="Arial"/>
        </w:rPr>
        <w:t>) and</w:t>
      </w:r>
      <w:r w:rsidR="0047668B" w:rsidRPr="00F162A6">
        <w:rPr>
          <w:rFonts w:ascii="Arial" w:hAnsi="Arial" w:cs="Arial"/>
        </w:rPr>
        <w:t xml:space="preserve"> decide on a Plan for Monitoring the coaching process (to be updated at least Quarterly).</w:t>
      </w:r>
    </w:p>
    <w:tbl>
      <w:tblPr>
        <w:tblStyle w:val="TableGrid"/>
        <w:tblW w:w="10705" w:type="dxa"/>
        <w:tblLook w:val="04A0" w:firstRow="1" w:lastRow="0" w:firstColumn="1" w:lastColumn="0" w:noHBand="0" w:noVBand="1"/>
      </w:tblPr>
      <w:tblGrid>
        <w:gridCol w:w="3775"/>
        <w:gridCol w:w="6930"/>
      </w:tblGrid>
      <w:tr w:rsidR="00F162A6" w:rsidRPr="00CB03A0" w14:paraId="28514F7C" w14:textId="77777777" w:rsidTr="00C77855">
        <w:trPr>
          <w:trHeight w:val="368"/>
        </w:trPr>
        <w:tc>
          <w:tcPr>
            <w:tcW w:w="3775" w:type="dxa"/>
          </w:tcPr>
          <w:p w14:paraId="6846914A" w14:textId="77777777" w:rsidR="00F162A6" w:rsidRPr="00CB03A0" w:rsidRDefault="00F162A6" w:rsidP="00CB03A0">
            <w:pPr>
              <w:rPr>
                <w:rFonts w:ascii="Arial" w:hAnsi="Arial" w:cs="Arial"/>
                <w:b/>
              </w:rPr>
            </w:pPr>
            <w:r w:rsidRPr="00CB03A0">
              <w:rPr>
                <w:rFonts w:ascii="Arial" w:hAnsi="Arial" w:cs="Arial"/>
                <w:b/>
              </w:rPr>
              <w:t>Planning</w:t>
            </w:r>
          </w:p>
        </w:tc>
        <w:tc>
          <w:tcPr>
            <w:tcW w:w="6930" w:type="dxa"/>
          </w:tcPr>
          <w:p w14:paraId="7640A044" w14:textId="77777777" w:rsidR="00F162A6" w:rsidRPr="00CB03A0" w:rsidRDefault="00F162A6" w:rsidP="00CB03A0">
            <w:pPr>
              <w:rPr>
                <w:rFonts w:ascii="Arial" w:hAnsi="Arial" w:cs="Arial"/>
                <w:b/>
              </w:rPr>
            </w:pPr>
            <w:r w:rsidRPr="00CB03A0">
              <w:rPr>
                <w:rFonts w:ascii="Arial" w:hAnsi="Arial" w:cs="Arial"/>
                <w:b/>
              </w:rPr>
              <w:t>Area I:</w:t>
            </w:r>
          </w:p>
        </w:tc>
      </w:tr>
      <w:tr w:rsidR="00F162A6" w:rsidRPr="00CB03A0" w14:paraId="77871C47" w14:textId="77777777" w:rsidTr="00F162A6">
        <w:trPr>
          <w:trHeight w:val="812"/>
        </w:trPr>
        <w:tc>
          <w:tcPr>
            <w:tcW w:w="3775" w:type="dxa"/>
          </w:tcPr>
          <w:p w14:paraId="52630869" w14:textId="77777777" w:rsidR="00F162A6" w:rsidRPr="00CB03A0" w:rsidRDefault="00F162A6" w:rsidP="00F162A6">
            <w:pPr>
              <w:rPr>
                <w:rFonts w:ascii="Arial" w:hAnsi="Arial" w:cs="Arial"/>
              </w:rPr>
            </w:pPr>
            <w:r w:rsidRPr="00CB03A0">
              <w:rPr>
                <w:rFonts w:ascii="Arial" w:hAnsi="Arial" w:cs="Arial"/>
              </w:rPr>
              <w:t>What part of the Partnerships for L</w:t>
            </w:r>
            <w:r>
              <w:rPr>
                <w:rFonts w:ascii="Arial" w:hAnsi="Arial" w:cs="Arial"/>
              </w:rPr>
              <w:t>iteracy</w:t>
            </w:r>
            <w:r w:rsidRPr="00CB03A0">
              <w:rPr>
                <w:rFonts w:ascii="Arial" w:hAnsi="Arial" w:cs="Arial"/>
              </w:rPr>
              <w:t xml:space="preserve"> p</w:t>
            </w:r>
            <w:r>
              <w:rPr>
                <w:rFonts w:ascii="Arial" w:hAnsi="Arial" w:cs="Arial"/>
              </w:rPr>
              <w:t>rocess is being coached?</w:t>
            </w:r>
          </w:p>
        </w:tc>
        <w:tc>
          <w:tcPr>
            <w:tcW w:w="6930" w:type="dxa"/>
          </w:tcPr>
          <w:p w14:paraId="3C467F1C" w14:textId="7C1A5251" w:rsidR="00F162A6" w:rsidRPr="00CB03A0" w:rsidRDefault="008F3760" w:rsidP="001A5FE1">
            <w:pPr>
              <w:rPr>
                <w:rFonts w:ascii="Arial" w:hAnsi="Arial" w:cs="Arial"/>
              </w:rPr>
            </w:pPr>
            <w:r>
              <w:rPr>
                <w:rFonts w:ascii="Arial" w:hAnsi="Arial" w:cs="Arial"/>
              </w:rPr>
              <w:t>The school</w:t>
            </w:r>
            <w:r w:rsidR="00E44A6F">
              <w:rPr>
                <w:rFonts w:ascii="Arial" w:hAnsi="Arial" w:cs="Arial"/>
              </w:rPr>
              <w:t xml:space="preserve"> </w:t>
            </w:r>
            <w:r w:rsidR="001A5FE1">
              <w:rPr>
                <w:rFonts w:ascii="Arial" w:hAnsi="Arial" w:cs="Arial"/>
              </w:rPr>
              <w:t>is reevaluating the way the school currently share</w:t>
            </w:r>
            <w:r>
              <w:rPr>
                <w:rFonts w:ascii="Arial" w:hAnsi="Arial" w:cs="Arial"/>
              </w:rPr>
              <w:t>s</w:t>
            </w:r>
            <w:r w:rsidR="001A5FE1">
              <w:rPr>
                <w:rFonts w:ascii="Arial" w:hAnsi="Arial" w:cs="Arial"/>
              </w:rPr>
              <w:t xml:space="preserve"> students’ progress with families based on the results from the R-TFI. This may include: new groupings based on deficient in literacy and language, IAT referrals student achievements and recognition, and reaching to all parents pertaining to their children’s educational journey. Partnerships of Literacy will be reevaluated in the last R-TFI scheduled for scoring in May 2019.      </w:t>
            </w:r>
          </w:p>
        </w:tc>
      </w:tr>
      <w:tr w:rsidR="00F162A6" w:rsidRPr="00CB03A0" w14:paraId="737E2BF7" w14:textId="77777777" w:rsidTr="00F162A6">
        <w:trPr>
          <w:trHeight w:val="812"/>
        </w:trPr>
        <w:tc>
          <w:tcPr>
            <w:tcW w:w="3775" w:type="dxa"/>
          </w:tcPr>
          <w:p w14:paraId="1554B819" w14:textId="77777777" w:rsidR="00F162A6" w:rsidRPr="00CB03A0" w:rsidRDefault="00F162A6" w:rsidP="00CB03A0">
            <w:pPr>
              <w:rPr>
                <w:rFonts w:ascii="Arial" w:hAnsi="Arial" w:cs="Arial"/>
              </w:rPr>
            </w:pPr>
            <w:r w:rsidRPr="00CB03A0">
              <w:rPr>
                <w:rFonts w:ascii="Arial" w:hAnsi="Arial" w:cs="Arial"/>
              </w:rPr>
              <w:t>What coaching process will you use to coach this</w:t>
            </w:r>
            <w:r>
              <w:rPr>
                <w:rFonts w:ascii="Arial" w:hAnsi="Arial" w:cs="Arial"/>
              </w:rPr>
              <w:t>?</w:t>
            </w:r>
          </w:p>
        </w:tc>
        <w:tc>
          <w:tcPr>
            <w:tcW w:w="6930" w:type="dxa"/>
          </w:tcPr>
          <w:p w14:paraId="6E274490" w14:textId="3D1CED79" w:rsidR="00F162A6" w:rsidRPr="00CB03A0" w:rsidRDefault="001A5FE1" w:rsidP="00CB03A0">
            <w:pPr>
              <w:rPr>
                <w:rFonts w:ascii="Arial" w:hAnsi="Arial" w:cs="Arial"/>
              </w:rPr>
            </w:pPr>
            <w:r>
              <w:rPr>
                <w:rFonts w:ascii="Arial" w:hAnsi="Arial" w:cs="Arial"/>
              </w:rPr>
              <w:t xml:space="preserve">I will refer to the Implementation Science Model </w:t>
            </w:r>
            <w:r w:rsidR="007B466F">
              <w:rPr>
                <w:rFonts w:ascii="Arial" w:hAnsi="Arial" w:cs="Arial"/>
              </w:rPr>
              <w:t xml:space="preserve">focusing on all drivers assessing best practices. </w:t>
            </w:r>
          </w:p>
        </w:tc>
      </w:tr>
      <w:tr w:rsidR="00F162A6" w:rsidRPr="00CB03A0" w14:paraId="29141C94" w14:textId="77777777" w:rsidTr="00F162A6">
        <w:trPr>
          <w:trHeight w:val="812"/>
        </w:trPr>
        <w:tc>
          <w:tcPr>
            <w:tcW w:w="3775" w:type="dxa"/>
          </w:tcPr>
          <w:p w14:paraId="4A69930C" w14:textId="77777777" w:rsidR="00F162A6" w:rsidRPr="00CB03A0" w:rsidRDefault="00F162A6" w:rsidP="00CB03A0">
            <w:pPr>
              <w:rPr>
                <w:rFonts w:ascii="Arial" w:hAnsi="Arial" w:cs="Arial"/>
              </w:rPr>
            </w:pPr>
            <w:r w:rsidRPr="00CB03A0">
              <w:rPr>
                <w:rFonts w:ascii="Arial" w:hAnsi="Arial" w:cs="Arial"/>
              </w:rPr>
              <w:t xml:space="preserve">How often </w:t>
            </w:r>
            <w:r>
              <w:rPr>
                <w:rFonts w:ascii="Arial" w:hAnsi="Arial" w:cs="Arial"/>
              </w:rPr>
              <w:t>will you provide this coaching?</w:t>
            </w:r>
          </w:p>
        </w:tc>
        <w:tc>
          <w:tcPr>
            <w:tcW w:w="6930" w:type="dxa"/>
          </w:tcPr>
          <w:p w14:paraId="4F3B17FD" w14:textId="42771179" w:rsidR="00F162A6" w:rsidRPr="00CB03A0" w:rsidRDefault="007B466F" w:rsidP="007B466F">
            <w:pPr>
              <w:rPr>
                <w:rFonts w:ascii="Arial" w:hAnsi="Arial" w:cs="Arial"/>
              </w:rPr>
            </w:pPr>
            <w:r>
              <w:rPr>
                <w:rFonts w:ascii="Arial" w:hAnsi="Arial" w:cs="Arial"/>
              </w:rPr>
              <w:t>Systems and Instructional Coaching will take place during TBTs, BLTs, Admin Meetings, and Teacher Meetings. In addition, specific coaching will take place during the mandated AoC Coaching cycle with the 6-targeted teachers and Internal Facilitator Coaching through the Jim Knight modules as outlined in the Early Literacy Pilot.</w:t>
            </w:r>
          </w:p>
        </w:tc>
      </w:tr>
      <w:tr w:rsidR="00F162A6" w:rsidRPr="00CB03A0" w14:paraId="5432BF78" w14:textId="77777777" w:rsidTr="00F162A6">
        <w:trPr>
          <w:trHeight w:val="812"/>
        </w:trPr>
        <w:tc>
          <w:tcPr>
            <w:tcW w:w="3775" w:type="dxa"/>
          </w:tcPr>
          <w:p w14:paraId="0399212D" w14:textId="77777777" w:rsidR="00F162A6" w:rsidRPr="00CB03A0" w:rsidRDefault="00F162A6" w:rsidP="007B1FF8">
            <w:pPr>
              <w:rPr>
                <w:rFonts w:ascii="Arial" w:hAnsi="Arial" w:cs="Arial"/>
              </w:rPr>
            </w:pPr>
            <w:r>
              <w:rPr>
                <w:rFonts w:ascii="Arial" w:hAnsi="Arial" w:cs="Arial"/>
              </w:rPr>
              <w:t>What will need to be prepared to provide this coaching?</w:t>
            </w:r>
          </w:p>
        </w:tc>
        <w:tc>
          <w:tcPr>
            <w:tcW w:w="6930" w:type="dxa"/>
          </w:tcPr>
          <w:p w14:paraId="249A72CC" w14:textId="4183389D" w:rsidR="00F162A6" w:rsidRPr="00CB03A0" w:rsidRDefault="007B466F" w:rsidP="00CB03A0">
            <w:pPr>
              <w:rPr>
                <w:rFonts w:ascii="Arial" w:hAnsi="Arial" w:cs="Arial"/>
              </w:rPr>
            </w:pPr>
            <w:r>
              <w:rPr>
                <w:rFonts w:ascii="Arial" w:hAnsi="Arial" w:cs="Arial"/>
              </w:rPr>
              <w:t xml:space="preserve">Schedule instructional teachers meetings to include preconference, observations times, and post conference. Continue to have an open dialogue with all Instructional Leaders in the district. Continue to attend all </w:t>
            </w:r>
            <w:r w:rsidR="00F439A0">
              <w:rPr>
                <w:rFonts w:ascii="Arial" w:hAnsi="Arial" w:cs="Arial"/>
              </w:rPr>
              <w:t xml:space="preserve">Family Engagement Meetings, </w:t>
            </w:r>
            <w:r>
              <w:rPr>
                <w:rFonts w:ascii="Arial" w:hAnsi="Arial" w:cs="Arial"/>
              </w:rPr>
              <w:t xml:space="preserve">TBTs, BLTs, DLTs, and all ancillary meetings with the district supporting Early Literacy, SRCL Grant </w:t>
            </w:r>
            <w:r w:rsidR="00F439A0">
              <w:rPr>
                <w:rFonts w:ascii="Arial" w:hAnsi="Arial" w:cs="Arial"/>
              </w:rPr>
              <w:t xml:space="preserve">6-12, and OIP. If I am not able to attend Meetings, all agenda and minutes are shared in Google Docs., which I review.  </w:t>
            </w:r>
          </w:p>
        </w:tc>
      </w:tr>
      <w:tr w:rsidR="00F162A6" w:rsidRPr="00CB03A0" w14:paraId="102C4485" w14:textId="77777777" w:rsidTr="00F162A6">
        <w:trPr>
          <w:trHeight w:val="812"/>
        </w:trPr>
        <w:tc>
          <w:tcPr>
            <w:tcW w:w="3775" w:type="dxa"/>
          </w:tcPr>
          <w:p w14:paraId="39E843BF" w14:textId="77777777" w:rsidR="00F162A6" w:rsidRPr="00CB03A0" w:rsidRDefault="00F162A6" w:rsidP="007B1FF8">
            <w:pPr>
              <w:rPr>
                <w:rFonts w:ascii="Arial" w:hAnsi="Arial" w:cs="Arial"/>
              </w:rPr>
            </w:pPr>
            <w:r w:rsidRPr="00CB03A0">
              <w:rPr>
                <w:rFonts w:ascii="Arial" w:hAnsi="Arial" w:cs="Arial"/>
              </w:rPr>
              <w:t>How will you document</w:t>
            </w:r>
            <w:r>
              <w:rPr>
                <w:rFonts w:ascii="Arial" w:hAnsi="Arial" w:cs="Arial"/>
              </w:rPr>
              <w:t xml:space="preserve"> progress?</w:t>
            </w:r>
          </w:p>
        </w:tc>
        <w:tc>
          <w:tcPr>
            <w:tcW w:w="6930" w:type="dxa"/>
          </w:tcPr>
          <w:p w14:paraId="1E7BD878" w14:textId="70AE2D82" w:rsidR="00F162A6" w:rsidRPr="00CB03A0" w:rsidRDefault="00F439A0" w:rsidP="00F439A0">
            <w:pPr>
              <w:rPr>
                <w:rFonts w:ascii="Arial" w:hAnsi="Arial" w:cs="Arial"/>
              </w:rPr>
            </w:pPr>
            <w:r>
              <w:rPr>
                <w:rFonts w:ascii="Arial" w:hAnsi="Arial" w:cs="Arial"/>
              </w:rPr>
              <w:t xml:space="preserve">I document this evidence by taking notes, read agendas and minutes from TBTs, BLTs, and DLTs and respond in the reflection area. </w:t>
            </w:r>
          </w:p>
        </w:tc>
      </w:tr>
      <w:tr w:rsidR="00F162A6" w:rsidRPr="00CB03A0" w14:paraId="418D2EA4" w14:textId="77777777" w:rsidTr="00F162A6">
        <w:trPr>
          <w:trHeight w:val="812"/>
        </w:trPr>
        <w:tc>
          <w:tcPr>
            <w:tcW w:w="3775" w:type="dxa"/>
          </w:tcPr>
          <w:p w14:paraId="0D4D5C64" w14:textId="77777777" w:rsidR="00F162A6" w:rsidRPr="00CB03A0" w:rsidRDefault="00F162A6" w:rsidP="00CB03A0">
            <w:pPr>
              <w:rPr>
                <w:rFonts w:ascii="Arial" w:hAnsi="Arial" w:cs="Arial"/>
              </w:rPr>
            </w:pPr>
            <w:r w:rsidRPr="00CB03A0">
              <w:rPr>
                <w:rFonts w:ascii="Arial" w:hAnsi="Arial" w:cs="Arial"/>
              </w:rPr>
              <w:t>How and when will you provide feedback?</w:t>
            </w:r>
          </w:p>
        </w:tc>
        <w:tc>
          <w:tcPr>
            <w:tcW w:w="6930" w:type="dxa"/>
          </w:tcPr>
          <w:p w14:paraId="6BDE1309" w14:textId="75C35DCB" w:rsidR="00F162A6" w:rsidRPr="00CB03A0" w:rsidRDefault="00B968AC" w:rsidP="00CB03A0">
            <w:pPr>
              <w:rPr>
                <w:rFonts w:ascii="Arial" w:hAnsi="Arial" w:cs="Arial"/>
              </w:rPr>
            </w:pPr>
            <w:r>
              <w:rPr>
                <w:rFonts w:ascii="Arial" w:hAnsi="Arial" w:cs="Arial"/>
              </w:rPr>
              <w:t xml:space="preserve">I provide immediate feedback daily through conversations or email to Administrators, District Leadership or </w:t>
            </w:r>
            <w:r w:rsidR="00B175E9">
              <w:rPr>
                <w:rFonts w:ascii="Arial" w:hAnsi="Arial" w:cs="Arial"/>
              </w:rPr>
              <w:t xml:space="preserve">school </w:t>
            </w:r>
            <w:r>
              <w:rPr>
                <w:rFonts w:ascii="Arial" w:hAnsi="Arial" w:cs="Arial"/>
              </w:rPr>
              <w:t xml:space="preserve">teachers depending on the meeting or district needs. </w:t>
            </w:r>
          </w:p>
        </w:tc>
      </w:tr>
      <w:tr w:rsidR="00F162A6" w:rsidRPr="00CB03A0" w14:paraId="255CDF99" w14:textId="77777777" w:rsidTr="00F162A6">
        <w:trPr>
          <w:trHeight w:val="812"/>
        </w:trPr>
        <w:tc>
          <w:tcPr>
            <w:tcW w:w="3775" w:type="dxa"/>
          </w:tcPr>
          <w:p w14:paraId="6043127B" w14:textId="77777777" w:rsidR="00F162A6" w:rsidRPr="00CB03A0" w:rsidRDefault="00F162A6" w:rsidP="00CB03A0">
            <w:pPr>
              <w:rPr>
                <w:rFonts w:ascii="Arial" w:hAnsi="Arial" w:cs="Arial"/>
              </w:rPr>
            </w:pPr>
            <w:r w:rsidRPr="00CB03A0">
              <w:rPr>
                <w:rFonts w:ascii="Arial" w:hAnsi="Arial" w:cs="Arial"/>
              </w:rPr>
              <w:t>How will you know if your coaching is effective?</w:t>
            </w:r>
          </w:p>
        </w:tc>
        <w:tc>
          <w:tcPr>
            <w:tcW w:w="6930" w:type="dxa"/>
          </w:tcPr>
          <w:p w14:paraId="0828EEC6" w14:textId="54A6E356" w:rsidR="00F162A6" w:rsidRPr="00CB03A0" w:rsidRDefault="00B968AC" w:rsidP="00CB03A0">
            <w:pPr>
              <w:rPr>
                <w:rFonts w:ascii="Arial" w:hAnsi="Arial" w:cs="Arial"/>
              </w:rPr>
            </w:pPr>
            <w:r>
              <w:rPr>
                <w:rFonts w:ascii="Arial" w:hAnsi="Arial" w:cs="Arial"/>
              </w:rPr>
              <w:t xml:space="preserve">I will know that my coaching has been successful through open dialogue, student and adult positive data outcomes, new initiatives planned and implemented within the district, to name a few, PBIS K-5, Family Engagement Committees with outcomes K-5, and to be seen as an effective change agent with </w:t>
            </w:r>
            <w:r w:rsidR="00B175E9">
              <w:rPr>
                <w:rFonts w:ascii="Arial" w:hAnsi="Arial" w:cs="Arial"/>
              </w:rPr>
              <w:t>the</w:t>
            </w:r>
            <w:r>
              <w:rPr>
                <w:rFonts w:ascii="Arial" w:hAnsi="Arial" w:cs="Arial"/>
              </w:rPr>
              <w:t xml:space="preserve"> </w:t>
            </w:r>
            <w:r w:rsidR="00B175E9">
              <w:rPr>
                <w:rFonts w:ascii="Arial" w:hAnsi="Arial" w:cs="Arial"/>
              </w:rPr>
              <w:t>s</w:t>
            </w:r>
            <w:r>
              <w:rPr>
                <w:rFonts w:ascii="Arial" w:hAnsi="Arial" w:cs="Arial"/>
              </w:rPr>
              <w:t xml:space="preserve">chools.    </w:t>
            </w:r>
          </w:p>
        </w:tc>
      </w:tr>
    </w:tbl>
    <w:p w14:paraId="103FAC61" w14:textId="77777777" w:rsidR="00D55B51" w:rsidRDefault="0047668B" w:rsidP="00BE2028">
      <w:pPr>
        <w:tabs>
          <w:tab w:val="left" w:pos="4200"/>
        </w:tabs>
        <w:spacing w:line="240" w:lineRule="auto"/>
        <w:rPr>
          <w:rFonts w:ascii="Arial" w:hAnsi="Arial" w:cs="Arial"/>
          <w:sz w:val="24"/>
          <w:szCs w:val="24"/>
        </w:rPr>
      </w:pPr>
      <w:r w:rsidRPr="00F162A6">
        <w:rPr>
          <w:rFonts w:ascii="Arial" w:hAnsi="Arial" w:cs="Arial"/>
          <w:b/>
        </w:rPr>
        <w:t>Plan for Monitoring</w:t>
      </w:r>
      <w:r w:rsidRPr="00F162A6">
        <w:rPr>
          <w:rFonts w:ascii="Arial" w:hAnsi="Arial" w:cs="Arial"/>
        </w:rPr>
        <w:t xml:space="preserve"> </w:t>
      </w:r>
      <w:r w:rsidRPr="00F162A6">
        <w:rPr>
          <w:rFonts w:ascii="Arial" w:hAnsi="Arial" w:cs="Arial"/>
          <w:b/>
        </w:rPr>
        <w:t>Adherence to Coaching Service Delivery Plan</w:t>
      </w:r>
      <w:r w:rsidR="00F162A6" w:rsidRPr="00F162A6">
        <w:rPr>
          <w:rFonts w:ascii="Arial" w:hAnsi="Arial" w:cs="Arial"/>
          <w:b/>
        </w:rPr>
        <w:t>:</w:t>
      </w:r>
      <w:r w:rsidRPr="00F162A6">
        <w:rPr>
          <w:rFonts w:ascii="Arial" w:hAnsi="Arial" w:cs="Arial"/>
        </w:rPr>
        <w:t xml:space="preserve"> (who, how, frequency, and schedule):</w:t>
      </w:r>
      <w:r w:rsidRPr="00CE2FF8">
        <w:rPr>
          <w:rFonts w:ascii="Arial" w:hAnsi="Arial" w:cs="Arial"/>
          <w:sz w:val="24"/>
          <w:szCs w:val="24"/>
        </w:rPr>
        <w:t xml:space="preserve"> </w:t>
      </w:r>
    </w:p>
    <w:p w14:paraId="1CF94249" w14:textId="1C8A3470" w:rsidR="00F162A6" w:rsidRPr="00F162A6" w:rsidRDefault="00D55B51" w:rsidP="00BE2028">
      <w:pPr>
        <w:tabs>
          <w:tab w:val="left" w:pos="4200"/>
        </w:tabs>
        <w:spacing w:after="0" w:line="240" w:lineRule="auto"/>
        <w:rPr>
          <w:rFonts w:ascii="Arial" w:hAnsi="Arial" w:cs="Arial"/>
          <w:sz w:val="24"/>
          <w:szCs w:val="24"/>
        </w:rPr>
      </w:pPr>
      <w:r>
        <w:rPr>
          <w:rFonts w:ascii="Arial" w:hAnsi="Arial" w:cs="Arial"/>
          <w:sz w:val="24"/>
          <w:szCs w:val="24"/>
        </w:rPr>
        <w:t>I have shared and reviewed this Coaching Service Delivery Plan with Admin</w:t>
      </w:r>
      <w:r w:rsidR="00BE2028">
        <w:rPr>
          <w:rFonts w:ascii="Arial" w:hAnsi="Arial" w:cs="Arial"/>
          <w:sz w:val="24"/>
          <w:szCs w:val="24"/>
        </w:rPr>
        <w:t>istrators</w:t>
      </w:r>
      <w:r>
        <w:rPr>
          <w:rFonts w:ascii="Arial" w:hAnsi="Arial" w:cs="Arial"/>
          <w:sz w:val="24"/>
          <w:szCs w:val="24"/>
        </w:rPr>
        <w:t xml:space="preserve">. We review this plan often, which aligns with expectations of the Early Literacy Pilot and Agreement. This plan will be reviewed once again in May 2019. </w:t>
      </w:r>
    </w:p>
    <w:p w14:paraId="48E541DC" w14:textId="12F832D8" w:rsidR="00CE2FF8" w:rsidRPr="00F162A6" w:rsidRDefault="00CE2FF8" w:rsidP="00C7402C">
      <w:pPr>
        <w:rPr>
          <w:rFonts w:ascii="Arial" w:hAnsi="Arial" w:cs="Arial"/>
          <w:sz w:val="24"/>
          <w:szCs w:val="24"/>
        </w:rPr>
      </w:pPr>
    </w:p>
    <w:sectPr w:rsidR="00CE2FF8" w:rsidRPr="00F162A6" w:rsidSect="00C7402C">
      <w:headerReference w:type="default" r:id="rId13"/>
      <w:pgSz w:w="12240" w:h="15840"/>
      <w:pgMar w:top="720" w:right="720" w:bottom="720" w:left="720" w:header="720" w:footer="8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75F62" w14:textId="77777777" w:rsidR="00F64404" w:rsidRDefault="00F64404" w:rsidP="00235B06">
      <w:pPr>
        <w:spacing w:after="0" w:line="240" w:lineRule="auto"/>
      </w:pPr>
      <w:r>
        <w:separator/>
      </w:r>
    </w:p>
  </w:endnote>
  <w:endnote w:type="continuationSeparator" w:id="0">
    <w:p w14:paraId="7485F442" w14:textId="77777777" w:rsidR="00F64404" w:rsidRDefault="00F64404" w:rsidP="0023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Narkisim">
    <w:charset w:val="B1"/>
    <w:family w:val="swiss"/>
    <w:pitch w:val="variable"/>
    <w:sig w:usb0="00000803" w:usb1="00000000" w:usb2="00000000" w:usb3="00000000" w:csb0="0000002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C1579" w14:textId="77777777" w:rsidR="00F64404" w:rsidRDefault="00F64404" w:rsidP="00235B06">
      <w:pPr>
        <w:spacing w:after="0" w:line="240" w:lineRule="auto"/>
      </w:pPr>
      <w:r>
        <w:separator/>
      </w:r>
    </w:p>
  </w:footnote>
  <w:footnote w:type="continuationSeparator" w:id="0">
    <w:p w14:paraId="35F96BFA" w14:textId="77777777" w:rsidR="00F64404" w:rsidRDefault="00F64404" w:rsidP="00235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B9DDF" w14:textId="77777777" w:rsidR="00B968AC" w:rsidRPr="0047668B" w:rsidRDefault="00B968AC" w:rsidP="0047668B">
    <w:pPr>
      <w:rPr>
        <w:rFonts w:ascii="High Tower Text" w:hAnsi="High Tower Text"/>
        <w:sz w:val="40"/>
      </w:rPr>
    </w:pPr>
    <w:r w:rsidRPr="0047668B">
      <w:rPr>
        <w:rFonts w:ascii="High Tower Text" w:hAnsi="High Tower Text"/>
        <w:sz w:val="40"/>
      </w:rPr>
      <w:t>Coaching Service Delivery Plan</w:t>
    </w:r>
  </w:p>
  <w:p w14:paraId="58244216" w14:textId="77777777" w:rsidR="00B968AC" w:rsidRDefault="00B968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06"/>
    <w:rsid w:val="000C0F18"/>
    <w:rsid w:val="001A5FE1"/>
    <w:rsid w:val="00235B06"/>
    <w:rsid w:val="00367FE8"/>
    <w:rsid w:val="004561B8"/>
    <w:rsid w:val="0047668B"/>
    <w:rsid w:val="005475BF"/>
    <w:rsid w:val="005B4C6A"/>
    <w:rsid w:val="005C539F"/>
    <w:rsid w:val="006C22AE"/>
    <w:rsid w:val="007677F9"/>
    <w:rsid w:val="007B1FF8"/>
    <w:rsid w:val="007B466F"/>
    <w:rsid w:val="007B64D9"/>
    <w:rsid w:val="008F3760"/>
    <w:rsid w:val="009044DC"/>
    <w:rsid w:val="00933DEC"/>
    <w:rsid w:val="00972456"/>
    <w:rsid w:val="00B175E9"/>
    <w:rsid w:val="00B968AC"/>
    <w:rsid w:val="00BE2028"/>
    <w:rsid w:val="00C7402C"/>
    <w:rsid w:val="00C77855"/>
    <w:rsid w:val="00CB03A0"/>
    <w:rsid w:val="00CE2FF8"/>
    <w:rsid w:val="00D55B51"/>
    <w:rsid w:val="00E44A6F"/>
    <w:rsid w:val="00E5449E"/>
    <w:rsid w:val="00E87DAA"/>
    <w:rsid w:val="00ED3472"/>
    <w:rsid w:val="00F162A6"/>
    <w:rsid w:val="00F439A0"/>
    <w:rsid w:val="00F64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9BE0B6"/>
  <w15:docId w15:val="{652E4769-89DA-490C-A3F1-0F877D9F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B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35B06"/>
    <w:pPr>
      <w:autoSpaceDE w:val="0"/>
      <w:autoSpaceDN w:val="0"/>
      <w:spacing w:after="0" w:line="240" w:lineRule="auto"/>
    </w:pPr>
    <w:rPr>
      <w:rFonts w:ascii="Garamond" w:hAnsi="Garamond" w:cs="Times New Roman"/>
      <w:color w:val="000000"/>
      <w:sz w:val="24"/>
      <w:szCs w:val="24"/>
    </w:rPr>
  </w:style>
  <w:style w:type="paragraph" w:styleId="Header">
    <w:name w:val="header"/>
    <w:basedOn w:val="Normal"/>
    <w:link w:val="HeaderChar"/>
    <w:uiPriority w:val="99"/>
    <w:unhideWhenUsed/>
    <w:rsid w:val="00235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B06"/>
    <w:rPr>
      <w:rFonts w:eastAsiaTheme="minorEastAsia"/>
    </w:rPr>
  </w:style>
  <w:style w:type="paragraph" w:styleId="Footer">
    <w:name w:val="footer"/>
    <w:basedOn w:val="Normal"/>
    <w:link w:val="FooterChar"/>
    <w:uiPriority w:val="99"/>
    <w:unhideWhenUsed/>
    <w:rsid w:val="00235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B06"/>
    <w:rPr>
      <w:rFonts w:eastAsiaTheme="minorEastAsia"/>
    </w:rPr>
  </w:style>
  <w:style w:type="table" w:styleId="TableGrid">
    <w:name w:val="Table Grid"/>
    <w:basedOn w:val="TableNormal"/>
    <w:uiPriority w:val="39"/>
    <w:rsid w:val="00CE2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66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A4174C8644A142B4414B44D941A2DA" ma:contentTypeVersion="0" ma:contentTypeDescription="Create a new document." ma:contentTypeScope="" ma:versionID="0fddd7016891e818061fcd68c916723d">
  <xsd:schema xmlns:xsd="http://www.w3.org/2001/XMLSchema" xmlns:xs="http://www.w3.org/2001/XMLSchema" xmlns:p="http://schemas.microsoft.com/office/2006/metadata/properties" xmlns:ns2="15160975-c44a-46e7-a7a2-b44a71ae504f" targetNamespace="http://schemas.microsoft.com/office/2006/metadata/properties" ma:root="true" ma:fieldsID="028f23573fb6360215eff47c6c66029d" ns2:_="">
    <xsd:import namespace="15160975-c44a-46e7-a7a2-b44a71ae504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60975-c44a-46e7-a7a2-b44a71ae50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5160975-c44a-46e7-a7a2-b44a71ae504f">ODECC-252173991-51</_dlc_DocId>
    <_dlc_DocIdUrl xmlns="15160975-c44a-46e7-a7a2-b44a71ae504f">
      <Url>https://share.education.ohio.gov/_layouts/15/DocIdRedir.aspx?ID=ODECC-252173991-51</Url>
      <Description>ODECC-252173991-51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222C7-6110-48C5-8EBE-21F3AC295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60975-c44a-46e7-a7a2-b44a71ae5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925342-70F6-4DB4-9BF8-D079522FA4F9}">
  <ds:schemaRefs>
    <ds:schemaRef ds:uri="http://schemas.microsoft.com/office/2006/metadata/properties"/>
    <ds:schemaRef ds:uri="http://schemas.microsoft.com/office/infopath/2007/PartnerControls"/>
    <ds:schemaRef ds:uri="15160975-c44a-46e7-a7a2-b44a71ae504f"/>
  </ds:schemaRefs>
</ds:datastoreItem>
</file>

<file path=customXml/itemProps3.xml><?xml version="1.0" encoding="utf-8"?>
<ds:datastoreItem xmlns:ds="http://schemas.openxmlformats.org/officeDocument/2006/customXml" ds:itemID="{36457739-07C8-4F4F-B47F-F35D74A724BF}">
  <ds:schemaRefs>
    <ds:schemaRef ds:uri="http://schemas.microsoft.com/sharepoint/v3/contenttype/forms"/>
  </ds:schemaRefs>
</ds:datastoreItem>
</file>

<file path=customXml/itemProps4.xml><?xml version="1.0" encoding="utf-8"?>
<ds:datastoreItem xmlns:ds="http://schemas.openxmlformats.org/officeDocument/2006/customXml" ds:itemID="{A3357390-BEBC-47B3-BE61-070E4A2A3149}">
  <ds:schemaRefs>
    <ds:schemaRef ds:uri="http://schemas.microsoft.com/sharepoint/events"/>
  </ds:schemaRefs>
</ds:datastoreItem>
</file>

<file path=customXml/itemProps5.xml><?xml version="1.0" encoding="utf-8"?>
<ds:datastoreItem xmlns:ds="http://schemas.openxmlformats.org/officeDocument/2006/customXml" ds:itemID="{DDDE3D3F-7C4C-49F5-B047-8E48B1F1A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Education and Human Ecology</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Wellman, Meredith</dc:creator>
  <cp:keywords/>
  <dc:description/>
  <cp:lastModifiedBy>Wellman, Meredith</cp:lastModifiedBy>
  <cp:revision>5</cp:revision>
  <dcterms:created xsi:type="dcterms:W3CDTF">2019-11-01T17:17:00Z</dcterms:created>
  <dcterms:modified xsi:type="dcterms:W3CDTF">2019-11-01T17:21:00Z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0x010100E0A4174C8644A142B4414B44D941A2DA</vt:lpwstr>
  </property>
  <property fmtid="{D5CDD505-2E9C-101B-9397-08002B2CF9AE}" pid="3" name="_dlc_DocIdItemGuid">
    <vt:lpwstr>6298e6c8-7e51-4bdd-8d77-ded81eca71c4</vt:lpwstr>
  </property>
</Properties>
</file>