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903" w:rsidRDefault="008F190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color w:val="800080"/>
          <w:sz w:val="48"/>
          <w:szCs w:val="48"/>
        </w:rPr>
        <w:t>Parent-Teacher Partnership</w:t>
      </w:r>
      <w:r w:rsidR="0068606E">
        <w:rPr>
          <w:b/>
          <w:bCs/>
          <w:color w:val="800080"/>
          <w:sz w:val="48"/>
          <w:szCs w:val="48"/>
        </w:rPr>
        <w:t>s</w:t>
      </w:r>
      <w:r>
        <w:rPr>
          <w:b/>
          <w:bCs/>
          <w:color w:val="800080"/>
          <w:sz w:val="48"/>
          <w:szCs w:val="48"/>
        </w:rPr>
        <w:t xml:space="preserve"> MODULE:</w:t>
      </w:r>
      <w:r>
        <w:rPr>
          <w:sz w:val="48"/>
          <w:szCs w:val="48"/>
        </w:rPr>
        <w:t xml:space="preserve"> </w:t>
      </w:r>
    </w:p>
    <w:p w:rsidR="008F1903" w:rsidRPr="00550D5A" w:rsidRDefault="00550D5A">
      <w:pPr>
        <w:jc w:val="center"/>
        <w:rPr>
          <w:color w:val="0070C0"/>
          <w:sz w:val="48"/>
          <w:szCs w:val="48"/>
        </w:rPr>
      </w:pPr>
      <w:r w:rsidRPr="00550D5A">
        <w:rPr>
          <w:b/>
          <w:bCs/>
          <w:color w:val="0070C0"/>
          <w:sz w:val="48"/>
          <w:szCs w:val="48"/>
          <w:u w:val="single"/>
        </w:rPr>
        <w:t>EQUALITY and DECISION-MAKING</w:t>
      </w:r>
    </w:p>
    <w:p w:rsidR="00B7780B" w:rsidRDefault="00B7780B">
      <w:pPr>
        <w:jc w:val="center"/>
        <w:rPr>
          <w:b/>
          <w:bCs/>
          <w:color w:val="008000"/>
          <w:sz w:val="44"/>
          <w:szCs w:val="44"/>
          <w:u w:val="single"/>
        </w:rPr>
      </w:pPr>
    </w:p>
    <w:p w:rsidR="008F1903" w:rsidRPr="0068606E" w:rsidRDefault="008F1903">
      <w:pPr>
        <w:jc w:val="center"/>
        <w:rPr>
          <w:b/>
          <w:bCs/>
          <w:sz w:val="48"/>
          <w:szCs w:val="48"/>
          <w:u w:val="single"/>
        </w:rPr>
      </w:pPr>
      <w:r w:rsidRPr="0068606E">
        <w:rPr>
          <w:b/>
          <w:bCs/>
          <w:sz w:val="44"/>
          <w:szCs w:val="44"/>
          <w:u w:val="single"/>
        </w:rPr>
        <w:t>Materials</w:t>
      </w: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10406">
        <w:rPr>
          <w:sz w:val="28"/>
          <w:szCs w:val="28"/>
          <w:u w:val="single"/>
        </w:rPr>
        <w:t>F</w:t>
      </w:r>
      <w:r w:rsidR="00B7780B" w:rsidRPr="00A10406">
        <w:rPr>
          <w:sz w:val="28"/>
          <w:szCs w:val="28"/>
          <w:u w:val="single"/>
        </w:rPr>
        <w:t>ACILITATORS</w:t>
      </w:r>
    </w:p>
    <w:p w:rsidR="008F1903" w:rsidRDefault="008F1903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  <w:r>
        <w:rPr>
          <w:i/>
          <w:iCs/>
          <w:sz w:val="28"/>
          <w:szCs w:val="28"/>
        </w:rPr>
        <w:t xml:space="preserve"> with notes / talking points</w:t>
      </w:r>
    </w:p>
    <w:p w:rsidR="0068606E" w:rsidRDefault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Implementation Checklist</w:t>
      </w:r>
    </w:p>
    <w:p w:rsidR="0068606E" w:rsidRDefault="008F1903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Materials and Resources </w:t>
      </w:r>
      <w:r w:rsidR="00957029">
        <w:rPr>
          <w:i/>
          <w:iCs/>
          <w:sz w:val="28"/>
          <w:szCs w:val="28"/>
        </w:rPr>
        <w:t>document</w:t>
      </w:r>
      <w:r w:rsidR="0068606E" w:rsidRPr="0068606E">
        <w:rPr>
          <w:i/>
          <w:iCs/>
          <w:sz w:val="28"/>
          <w:szCs w:val="28"/>
        </w:rPr>
        <w:t xml:space="preserve"> </w:t>
      </w:r>
    </w:p>
    <w:p w:rsidR="0068606E" w:rsidRPr="0068606E" w:rsidRDefault="0068606E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Module Summary </w:t>
      </w:r>
    </w:p>
    <w:p w:rsidR="008F1903" w:rsidRPr="0068606E" w:rsidRDefault="008F1903" w:rsidP="008A1668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68606E">
        <w:rPr>
          <w:i/>
          <w:iCs/>
          <w:sz w:val="28"/>
          <w:szCs w:val="28"/>
        </w:rPr>
        <w:t xml:space="preserve">Session </w:t>
      </w:r>
      <w:r w:rsidR="00B7780B" w:rsidRPr="0068606E">
        <w:rPr>
          <w:i/>
          <w:iCs/>
          <w:sz w:val="28"/>
          <w:szCs w:val="28"/>
        </w:rPr>
        <w:t>Highlights document</w:t>
      </w:r>
    </w:p>
    <w:p w:rsidR="008F1903" w:rsidRDefault="008F1903" w:rsidP="008F1903">
      <w:pPr>
        <w:pStyle w:val="ListParagraph"/>
        <w:ind w:left="360" w:firstLine="72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HANDOUTS</w:t>
      </w:r>
    </w:p>
    <w:p w:rsidR="008F1903" w:rsidRDefault="008F1903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</w:p>
    <w:p w:rsidR="008F1903" w:rsidRDefault="008F1903" w:rsidP="00A10406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Bright Ideas </w:t>
      </w:r>
    </w:p>
    <w:p w:rsidR="008F1903" w:rsidRDefault="00A10406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Decision-Making </w:t>
      </w:r>
      <w:r w:rsidR="0068606E">
        <w:rPr>
          <w:i/>
          <w:iCs/>
          <w:sz w:val="28"/>
          <w:szCs w:val="28"/>
        </w:rPr>
        <w:t xml:space="preserve"> Activities Document</w:t>
      </w:r>
    </w:p>
    <w:p w:rsidR="00477AC1" w:rsidRDefault="0032544C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Session Feedback</w:t>
      </w:r>
    </w:p>
    <w:p w:rsidR="0068606E" w:rsidRDefault="0068606E" w:rsidP="0068606E">
      <w:pPr>
        <w:pStyle w:val="ListParagraph"/>
        <w:tabs>
          <w:tab w:val="left" w:pos="1260"/>
        </w:tabs>
        <w:ind w:left="1260"/>
        <w:rPr>
          <w:i/>
          <w:iCs/>
          <w:sz w:val="28"/>
          <w:szCs w:val="28"/>
        </w:rPr>
      </w:pPr>
    </w:p>
    <w:p w:rsidR="00B7780B" w:rsidRDefault="008F1903" w:rsidP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OPTIONAL</w:t>
      </w:r>
    </w:p>
    <w:p w:rsidR="00B7780B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Activities:</w:t>
      </w:r>
    </w:p>
    <w:p w:rsidR="00550D5A" w:rsidRPr="00CA0451" w:rsidRDefault="0068606E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Ice Breaker</w:t>
      </w:r>
    </w:p>
    <w:p w:rsidR="00CA0451" w:rsidRPr="00550D5A" w:rsidRDefault="00CA0451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Equality Activities document</w:t>
      </w:r>
    </w:p>
    <w:p w:rsidR="00B7780B" w:rsidRDefault="00B7780B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 w:rsidRPr="00B7780B">
        <w:rPr>
          <w:rFonts w:hint="eastAsia"/>
          <w:bCs/>
          <w:i/>
          <w:iCs/>
          <w:sz w:val="28"/>
          <w:szCs w:val="28"/>
        </w:rPr>
        <w:t xml:space="preserve">Summary Type </w:t>
      </w:r>
      <w:r w:rsidR="00550D5A">
        <w:rPr>
          <w:bCs/>
          <w:i/>
          <w:iCs/>
          <w:sz w:val="28"/>
          <w:szCs w:val="28"/>
        </w:rPr>
        <w:t>5</w:t>
      </w:r>
      <w:r w:rsidRPr="00B7780B">
        <w:rPr>
          <w:rFonts w:hint="eastAsia"/>
          <w:bCs/>
          <w:i/>
          <w:iCs/>
          <w:sz w:val="28"/>
          <w:szCs w:val="28"/>
        </w:rPr>
        <w:t xml:space="preserve"> </w:t>
      </w:r>
      <w:r w:rsidR="00550D5A">
        <w:rPr>
          <w:bCs/>
          <w:i/>
          <w:iCs/>
          <w:sz w:val="28"/>
          <w:szCs w:val="28"/>
        </w:rPr>
        <w:t>–</w:t>
      </w:r>
      <w:r w:rsidRPr="00B7780B">
        <w:rPr>
          <w:rFonts w:hint="eastAsia"/>
          <w:bCs/>
          <w:i/>
          <w:iCs/>
          <w:sz w:val="28"/>
          <w:szCs w:val="28"/>
        </w:rPr>
        <w:t xml:space="preserve"> </w:t>
      </w:r>
      <w:r w:rsidR="00550D5A">
        <w:rPr>
          <w:bCs/>
          <w:i/>
          <w:iCs/>
          <w:sz w:val="28"/>
          <w:szCs w:val="28"/>
        </w:rPr>
        <w:t xml:space="preserve">Decision-Making </w:t>
      </w:r>
      <w:r w:rsidRPr="00B7780B">
        <w:rPr>
          <w:rFonts w:hint="eastAsia"/>
          <w:b/>
          <w:bCs/>
          <w:i/>
          <w:iCs/>
          <w:sz w:val="28"/>
          <w:szCs w:val="28"/>
        </w:rPr>
        <w:t xml:space="preserve"> </w:t>
      </w:r>
      <w:r>
        <w:rPr>
          <w:rFonts w:hint="eastAsia"/>
          <w:i/>
          <w:iCs/>
          <w:sz w:val="28"/>
          <w:szCs w:val="28"/>
        </w:rPr>
        <w:t>(</w:t>
      </w:r>
      <w:r w:rsidRPr="00B7780B">
        <w:rPr>
          <w:rFonts w:hint="eastAsia"/>
          <w:i/>
          <w:iCs/>
          <w:sz w:val="28"/>
          <w:szCs w:val="28"/>
        </w:rPr>
        <w:t>Epstein, et al, p.15</w:t>
      </w:r>
      <w:r w:rsidR="00550D5A">
        <w:rPr>
          <w:i/>
          <w:iCs/>
          <w:sz w:val="28"/>
          <w:szCs w:val="28"/>
        </w:rPr>
        <w:t>7</w:t>
      </w:r>
      <w:r w:rsidRPr="00B7780B">
        <w:rPr>
          <w:rFonts w:hint="eastAsia"/>
          <w:i/>
          <w:iCs/>
          <w:sz w:val="28"/>
          <w:szCs w:val="28"/>
        </w:rPr>
        <w:t xml:space="preserve"> or print from disk)</w:t>
      </w:r>
    </w:p>
    <w:p w:rsidR="00B7780B" w:rsidRDefault="00B7780B" w:rsidP="00B7780B">
      <w:pPr>
        <w:pStyle w:val="ListParagraph"/>
        <w:numPr>
          <w:ilvl w:val="0"/>
          <w:numId w:val="3"/>
        </w:numPr>
        <w:ind w:left="126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 Inventory of Present Practices of School, Family, and Community Partnerships (Epstein, et.al., p. 17</w:t>
      </w:r>
      <w:r w:rsidR="00550D5A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>)</w:t>
      </w:r>
    </w:p>
    <w:p w:rsidR="00B7780B" w:rsidRDefault="00B7780B" w:rsidP="00B7780B">
      <w:pPr>
        <w:pStyle w:val="ListParagraph"/>
        <w:numPr>
          <w:ilvl w:val="0"/>
          <w:numId w:val="3"/>
        </w:numPr>
        <w:ind w:left="126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Measure of School, Family, and Community Partnerships (Epstein, et. al., p. 32</w:t>
      </w:r>
      <w:r w:rsidR="00550D5A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)</w:t>
      </w:r>
    </w:p>
    <w:p w:rsidR="0068606E" w:rsidRPr="00A10406" w:rsidRDefault="00550D5A" w:rsidP="00A10406">
      <w:pPr>
        <w:pStyle w:val="ListParagraph"/>
        <w:numPr>
          <w:ilvl w:val="0"/>
          <w:numId w:val="3"/>
        </w:numPr>
        <w:ind w:left="0" w:firstLine="900"/>
        <w:rPr>
          <w:sz w:val="28"/>
          <w:szCs w:val="28"/>
          <w:u w:val="single"/>
        </w:rPr>
      </w:pPr>
      <w:r w:rsidRPr="00A10406">
        <w:rPr>
          <w:i/>
          <w:iCs/>
          <w:sz w:val="28"/>
          <w:szCs w:val="28"/>
        </w:rPr>
        <w:t xml:space="preserve">Are Two Heads Better Than One </w:t>
      </w:r>
    </w:p>
    <w:p w:rsidR="0068606E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</w:p>
    <w:p w:rsidR="00477AC1" w:rsidRDefault="00477AC1" w:rsidP="00B7780B">
      <w:pPr>
        <w:pStyle w:val="ListParagraph"/>
        <w:ind w:left="0" w:firstLine="720"/>
        <w:rPr>
          <w:sz w:val="28"/>
          <w:szCs w:val="28"/>
          <w:u w:val="single"/>
        </w:rPr>
      </w:pPr>
    </w:p>
    <w:p w:rsidR="00477AC1" w:rsidRDefault="00477AC1" w:rsidP="00B7780B">
      <w:pPr>
        <w:pStyle w:val="ListParagraph"/>
        <w:ind w:left="0" w:firstLine="720"/>
        <w:rPr>
          <w:sz w:val="28"/>
          <w:szCs w:val="28"/>
          <w:u w:val="single"/>
        </w:rPr>
      </w:pPr>
    </w:p>
    <w:p w:rsidR="008F1903" w:rsidRPr="00B7780B" w:rsidRDefault="008F1903" w:rsidP="00B7780B">
      <w:pPr>
        <w:pStyle w:val="ListParagraph"/>
        <w:ind w:left="0" w:firstLine="720"/>
        <w:rPr>
          <w:sz w:val="28"/>
          <w:szCs w:val="28"/>
          <w:u w:val="single"/>
        </w:rPr>
      </w:pPr>
      <w:r w:rsidRPr="00B7780B">
        <w:rPr>
          <w:sz w:val="28"/>
          <w:szCs w:val="28"/>
          <w:u w:val="single"/>
        </w:rPr>
        <w:lastRenderedPageBreak/>
        <w:t>Videos</w:t>
      </w:r>
    </w:p>
    <w:p w:rsidR="00A10406" w:rsidRDefault="00A10406" w:rsidP="00A10406">
      <w:pPr>
        <w:pStyle w:val="ListParagraph"/>
        <w:numPr>
          <w:ilvl w:val="0"/>
          <w:numId w:val="16"/>
        </w:numPr>
        <w:ind w:left="1260"/>
        <w:rPr>
          <w:sz w:val="28"/>
          <w:szCs w:val="28"/>
        </w:rPr>
      </w:pPr>
      <w:r w:rsidRPr="00A10406">
        <w:rPr>
          <w:i/>
          <w:iCs/>
          <w:sz w:val="28"/>
          <w:szCs w:val="28"/>
        </w:rPr>
        <w:t xml:space="preserve">Parent Involvement- Be an Active Part of Decision Making  </w:t>
      </w:r>
      <w:r>
        <w:rPr>
          <w:iCs/>
          <w:sz w:val="28"/>
          <w:szCs w:val="28"/>
        </w:rPr>
        <w:t>(2:06)</w:t>
      </w:r>
      <w:r w:rsidRPr="00A10406">
        <w:rPr>
          <w:i/>
          <w:iCs/>
          <w:sz w:val="28"/>
          <w:szCs w:val="28"/>
        </w:rPr>
        <w:t xml:space="preserve"> </w:t>
      </w:r>
      <w:hyperlink r:id="rId5" w:history="1">
        <w:r w:rsidRPr="00F05BA1">
          <w:rPr>
            <w:rStyle w:val="Hyperlink"/>
            <w:sz w:val="28"/>
            <w:szCs w:val="28"/>
          </w:rPr>
          <w:t>https://www.youtube.com/watch?v=DKRyiYGAt80</w:t>
        </w:r>
      </w:hyperlink>
    </w:p>
    <w:p w:rsidR="00477AC1" w:rsidRDefault="00477AC1">
      <w:pPr>
        <w:pStyle w:val="ListParagraph"/>
        <w:ind w:left="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OTHER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Blank paper / sticky notes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Folders (optional)</w:t>
      </w:r>
    </w:p>
    <w:p w:rsidR="00550D5A" w:rsidRDefault="00550D5A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Group Rules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Markers / pens / pencils 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Poster or chart paper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Timer</w:t>
      </w:r>
    </w:p>
    <w:p w:rsidR="00B7780B" w:rsidRDefault="00B7780B">
      <w:pPr>
        <w:pStyle w:val="ListParagraph"/>
        <w:ind w:left="0"/>
        <w:jc w:val="center"/>
        <w:rPr>
          <w:b/>
          <w:bCs/>
          <w:color w:val="008000"/>
          <w:sz w:val="44"/>
          <w:szCs w:val="44"/>
          <w:u w:val="single"/>
        </w:rPr>
      </w:pPr>
    </w:p>
    <w:p w:rsidR="00B7780B" w:rsidRDefault="00B7780B">
      <w:pPr>
        <w:pStyle w:val="ListParagraph"/>
        <w:ind w:left="0"/>
        <w:jc w:val="center"/>
        <w:rPr>
          <w:b/>
          <w:bCs/>
          <w:color w:val="008000"/>
          <w:sz w:val="44"/>
          <w:szCs w:val="44"/>
          <w:u w:val="single"/>
        </w:rPr>
      </w:pPr>
    </w:p>
    <w:p w:rsidR="00477AC1" w:rsidRDefault="00477AC1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F1903" w:rsidRPr="0068606E" w:rsidRDefault="008F1903">
      <w:pPr>
        <w:pStyle w:val="ListParagraph"/>
        <w:ind w:left="0"/>
        <w:jc w:val="center"/>
        <w:rPr>
          <w:sz w:val="44"/>
          <w:szCs w:val="44"/>
          <w:u w:val="single"/>
        </w:rPr>
      </w:pPr>
      <w:r w:rsidRPr="0068606E">
        <w:rPr>
          <w:b/>
          <w:bCs/>
          <w:sz w:val="44"/>
          <w:szCs w:val="44"/>
          <w:u w:val="single"/>
        </w:rPr>
        <w:t>Resources</w:t>
      </w:r>
    </w:p>
    <w:p w:rsidR="008F1903" w:rsidRDefault="008F1903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9A4" w:rsidRDefault="000439A4" w:rsidP="000439A4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Epstein, Joyce L &amp; Associates.  (2009). </w:t>
      </w:r>
      <w:r>
        <w:rPr>
          <w:i/>
          <w:iCs/>
          <w:sz w:val="28"/>
          <w:szCs w:val="28"/>
        </w:rPr>
        <w:t xml:space="preserve">School, Family, and Community Partnerships </w:t>
      </w:r>
      <w:r w:rsidR="001F4723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(3</w:t>
      </w:r>
      <w:r w:rsidRPr="000439A4">
        <w:rPr>
          <w:i/>
          <w:iCs/>
          <w:sz w:val="28"/>
          <w:szCs w:val="28"/>
          <w:vertAlign w:val="superscript"/>
        </w:rPr>
        <w:t>rd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>.)</w:t>
      </w:r>
      <w:r>
        <w:rPr>
          <w:iCs/>
          <w:sz w:val="28"/>
          <w:szCs w:val="28"/>
        </w:rPr>
        <w:t>.  CA:</w:t>
      </w:r>
      <w:r>
        <w:rPr>
          <w:sz w:val="28"/>
          <w:szCs w:val="28"/>
        </w:rPr>
        <w:t xml:space="preserve"> Corwin Press.</w:t>
      </w:r>
    </w:p>
    <w:p w:rsidR="000439A4" w:rsidRDefault="000439A4">
      <w:pPr>
        <w:pStyle w:val="ListParagraph"/>
        <w:ind w:left="0"/>
        <w:rPr>
          <w:sz w:val="28"/>
          <w:szCs w:val="28"/>
        </w:rPr>
      </w:pPr>
    </w:p>
    <w:p w:rsidR="00CA0451" w:rsidRDefault="00CA045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Glasgow, Neal A. &amp; Whitney, Paula J.  (2009). </w:t>
      </w:r>
      <w:r>
        <w:rPr>
          <w:i/>
          <w:sz w:val="28"/>
          <w:szCs w:val="28"/>
        </w:rPr>
        <w:t>What Successful Schools Do To Involve Families: 55 Partnership Strategies</w:t>
      </w:r>
      <w:r>
        <w:rPr>
          <w:sz w:val="28"/>
          <w:szCs w:val="28"/>
        </w:rPr>
        <w:t>.  CA: Corwin Press.</w:t>
      </w:r>
    </w:p>
    <w:p w:rsidR="00CA0451" w:rsidRPr="00CA0451" w:rsidRDefault="00CA0451">
      <w:pPr>
        <w:pStyle w:val="ListParagraph"/>
        <w:ind w:left="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Henderson</w:t>
      </w:r>
      <w:r w:rsidR="000439A4">
        <w:rPr>
          <w:sz w:val="28"/>
          <w:szCs w:val="28"/>
        </w:rPr>
        <w:t>, Anne T., Mapp, Karen L., Johnson, Vivian R., &amp; Davies, Don (</w:t>
      </w:r>
      <w:r>
        <w:rPr>
          <w:sz w:val="28"/>
          <w:szCs w:val="28"/>
        </w:rPr>
        <w:t>2007</w:t>
      </w:r>
      <w:r w:rsidR="000439A4">
        <w:rPr>
          <w:sz w:val="28"/>
          <w:szCs w:val="28"/>
        </w:rPr>
        <w:t xml:space="preserve">).  </w:t>
      </w:r>
      <w:r w:rsidR="000439A4" w:rsidRPr="000439A4">
        <w:rPr>
          <w:i/>
          <w:iCs/>
          <w:sz w:val="28"/>
          <w:szCs w:val="28"/>
        </w:rPr>
        <w:t>Beyond the Bake Sale</w:t>
      </w:r>
      <w:r w:rsidR="000439A4">
        <w:rPr>
          <w:i/>
          <w:iCs/>
          <w:sz w:val="28"/>
          <w:szCs w:val="28"/>
        </w:rPr>
        <w:t xml:space="preserve">: The Essential Guide to Family-School Partnerships.  </w:t>
      </w:r>
      <w:r w:rsidR="000439A4">
        <w:rPr>
          <w:iCs/>
          <w:sz w:val="28"/>
          <w:szCs w:val="28"/>
        </w:rPr>
        <w:t>NY:</w:t>
      </w:r>
      <w:r>
        <w:rPr>
          <w:sz w:val="28"/>
          <w:szCs w:val="28"/>
        </w:rPr>
        <w:t xml:space="preserve"> The New Press</w:t>
      </w:r>
      <w:r w:rsidR="00B7780B">
        <w:rPr>
          <w:sz w:val="28"/>
          <w:szCs w:val="28"/>
        </w:rPr>
        <w:t>.</w:t>
      </w:r>
    </w:p>
    <w:p w:rsidR="00B7780B" w:rsidRDefault="00B7780B">
      <w:pPr>
        <w:pStyle w:val="ListParagraph"/>
        <w:ind w:left="0"/>
        <w:rPr>
          <w:sz w:val="28"/>
          <w:szCs w:val="28"/>
        </w:rPr>
      </w:pPr>
    </w:p>
    <w:p w:rsidR="008F1903" w:rsidRDefault="000439A4" w:rsidP="00BE301D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Turnbull, Ann, Turnbull, </w:t>
      </w:r>
      <w:proofErr w:type="spellStart"/>
      <w:r>
        <w:rPr>
          <w:iCs/>
          <w:sz w:val="28"/>
          <w:szCs w:val="28"/>
        </w:rPr>
        <w:t>Rud</w:t>
      </w:r>
      <w:proofErr w:type="spellEnd"/>
      <w:r>
        <w:rPr>
          <w:iCs/>
          <w:sz w:val="28"/>
          <w:szCs w:val="28"/>
        </w:rPr>
        <w:t xml:space="preserve">, Erwin, Elizabeth J., </w:t>
      </w:r>
      <w:proofErr w:type="spellStart"/>
      <w:r>
        <w:rPr>
          <w:iCs/>
          <w:sz w:val="28"/>
          <w:szCs w:val="28"/>
        </w:rPr>
        <w:t>Soodak</w:t>
      </w:r>
      <w:proofErr w:type="spellEnd"/>
      <w:r>
        <w:rPr>
          <w:iCs/>
          <w:sz w:val="28"/>
          <w:szCs w:val="28"/>
        </w:rPr>
        <w:t>, Leslie C., &amp;</w:t>
      </w:r>
      <w:proofErr w:type="spellStart"/>
      <w:r>
        <w:rPr>
          <w:iCs/>
          <w:sz w:val="28"/>
          <w:szCs w:val="28"/>
        </w:rPr>
        <w:t>Shogren</w:t>
      </w:r>
      <w:proofErr w:type="spellEnd"/>
      <w:r>
        <w:rPr>
          <w:iCs/>
          <w:sz w:val="28"/>
          <w:szCs w:val="28"/>
        </w:rPr>
        <w:t xml:space="preserve">, Karrie A.  (2015). </w:t>
      </w:r>
      <w:r w:rsidR="008F1903">
        <w:rPr>
          <w:i/>
          <w:iCs/>
          <w:sz w:val="28"/>
          <w:szCs w:val="28"/>
        </w:rPr>
        <w:t>Families, Professionals, and Exceptionality</w:t>
      </w:r>
      <w:r>
        <w:rPr>
          <w:i/>
          <w:iCs/>
          <w:sz w:val="28"/>
          <w:szCs w:val="28"/>
        </w:rPr>
        <w:t xml:space="preserve"> (7</w:t>
      </w:r>
      <w:r w:rsidRPr="000439A4"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 xml:space="preserve">.).  </w:t>
      </w:r>
      <w:r>
        <w:rPr>
          <w:iCs/>
          <w:sz w:val="28"/>
          <w:szCs w:val="28"/>
        </w:rPr>
        <w:t>NJ:</w:t>
      </w:r>
      <w:r w:rsidR="008F1903">
        <w:rPr>
          <w:sz w:val="28"/>
          <w:szCs w:val="28"/>
        </w:rPr>
        <w:t xml:space="preserve"> Pearson Education, Inc</w:t>
      </w:r>
      <w:r w:rsidR="00B7780B">
        <w:rPr>
          <w:sz w:val="28"/>
          <w:szCs w:val="28"/>
        </w:rPr>
        <w:t>.</w:t>
      </w:r>
    </w:p>
    <w:p w:rsidR="00BE301D" w:rsidRDefault="00BE301D" w:rsidP="00BE301D">
      <w:pPr>
        <w:spacing w:after="0" w:line="240" w:lineRule="auto"/>
        <w:rPr>
          <w:sz w:val="28"/>
          <w:szCs w:val="28"/>
        </w:rPr>
      </w:pPr>
    </w:p>
    <w:p w:rsidR="00BE301D" w:rsidRDefault="00BE301D" w:rsidP="00BE30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YouTube - </w:t>
      </w:r>
      <w:r w:rsidRPr="00BE301D">
        <w:rPr>
          <w:sz w:val="28"/>
          <w:szCs w:val="28"/>
        </w:rPr>
        <w:t>Parent Involvement- Be an</w:t>
      </w:r>
      <w:r w:rsidR="005B3333">
        <w:rPr>
          <w:sz w:val="28"/>
          <w:szCs w:val="28"/>
        </w:rPr>
        <w:t xml:space="preserve"> Active Part of Decision Making</w:t>
      </w:r>
      <w:r w:rsidRPr="00BE301D">
        <w:rPr>
          <w:sz w:val="28"/>
          <w:szCs w:val="28"/>
        </w:rPr>
        <w:t xml:space="preserve"> (2:06) </w:t>
      </w:r>
      <w:hyperlink r:id="rId6" w:history="1">
        <w:r w:rsidRPr="00DE2DAB">
          <w:rPr>
            <w:rStyle w:val="Hyperlink"/>
            <w:sz w:val="28"/>
            <w:szCs w:val="28"/>
          </w:rPr>
          <w:t>https://www.youtube.com/watch?v=DKRyiYGAt80</w:t>
        </w:r>
      </w:hyperlink>
    </w:p>
    <w:p w:rsidR="00BE301D" w:rsidRPr="00BE301D" w:rsidRDefault="00BE301D" w:rsidP="00BE301D">
      <w:pPr>
        <w:rPr>
          <w:sz w:val="28"/>
          <w:szCs w:val="28"/>
        </w:rPr>
      </w:pPr>
    </w:p>
    <w:p w:rsidR="004539FD" w:rsidRDefault="004539FD">
      <w:pPr>
        <w:pStyle w:val="ListParagraph"/>
        <w:ind w:left="0"/>
        <w:rPr>
          <w:sz w:val="28"/>
          <w:szCs w:val="28"/>
        </w:rPr>
      </w:pPr>
    </w:p>
    <w:sectPr w:rsidR="004539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968FE"/>
    <w:multiLevelType w:val="hybridMultilevel"/>
    <w:tmpl w:val="3314F40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22E2D"/>
    <w:multiLevelType w:val="hybridMultilevel"/>
    <w:tmpl w:val="4F3C42F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C8F7C"/>
    <w:multiLevelType w:val="multilevel"/>
    <w:tmpl w:val="547C8F7C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C9204"/>
    <w:multiLevelType w:val="singleLevel"/>
    <w:tmpl w:val="547C920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47C9223"/>
    <w:multiLevelType w:val="singleLevel"/>
    <w:tmpl w:val="547C922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47C9241"/>
    <w:multiLevelType w:val="singleLevel"/>
    <w:tmpl w:val="547C924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47C925B"/>
    <w:multiLevelType w:val="singleLevel"/>
    <w:tmpl w:val="547C925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47C9274"/>
    <w:multiLevelType w:val="singleLevel"/>
    <w:tmpl w:val="547C927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47C92A4"/>
    <w:multiLevelType w:val="singleLevel"/>
    <w:tmpl w:val="547C92A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7382B98"/>
    <w:multiLevelType w:val="hybridMultilevel"/>
    <w:tmpl w:val="2DAED670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BD7C55"/>
    <w:multiLevelType w:val="hybridMultilevel"/>
    <w:tmpl w:val="20D4E89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64C87"/>
    <w:multiLevelType w:val="hybridMultilevel"/>
    <w:tmpl w:val="47D2D31C"/>
    <w:lvl w:ilvl="0" w:tplc="00000007">
      <w:start w:val="1"/>
      <w:numFmt w:val="bullet"/>
      <w:lvlText w:val="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9A4"/>
    <w:rsid w:val="000E6728"/>
    <w:rsid w:val="000F1C05"/>
    <w:rsid w:val="00172A27"/>
    <w:rsid w:val="001F4723"/>
    <w:rsid w:val="0032544C"/>
    <w:rsid w:val="00346B49"/>
    <w:rsid w:val="004539FD"/>
    <w:rsid w:val="00477AC1"/>
    <w:rsid w:val="00550D5A"/>
    <w:rsid w:val="005B3333"/>
    <w:rsid w:val="0068606E"/>
    <w:rsid w:val="008F1903"/>
    <w:rsid w:val="00957029"/>
    <w:rsid w:val="00A10406"/>
    <w:rsid w:val="00A453D0"/>
    <w:rsid w:val="00A803B5"/>
    <w:rsid w:val="00B7780B"/>
    <w:rsid w:val="00BE301D"/>
    <w:rsid w:val="00C34485"/>
    <w:rsid w:val="00CA0451"/>
    <w:rsid w:val="00D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1C71208-BC96-4F80-9226-42BA6C0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KRyiYGAt80" TargetMode="External"/><Relationship Id="rId5" Type="http://schemas.openxmlformats.org/officeDocument/2006/relationships/hyperlink" Target="https://www.youtube.com/watch?v=DKRyiYGAt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1565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Braden</vt:lpstr>
    </vt:vector>
  </TitlesOfParts>
  <Manager/>
  <Company>HP</Company>
  <LinksUpToDate>false</LinksUpToDate>
  <CharactersWithSpaces>1812</CharactersWithSpaces>
  <SharedDoc>false</SharedDoc>
  <HLinks>
    <vt:vector size="18" baseType="variant"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https://education.ohio.gov/getattachment/Topics/Other-Resources/Family-and-Community-Engagement/Framework-for-Building-Partnerships-Among-Schools/Communicating-with-Families.pdf.aspx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http://www.youtube.com/watch?v=i_xh0xdBO94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https://www.youtube.com/watch?v=i1B0af825U4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Braden</dc:title>
  <dc:subject/>
  <dc:creator>Tanya Braden</dc:creator>
  <cp:keywords/>
  <dc:description/>
  <cp:lastModifiedBy>Barbara Boone</cp:lastModifiedBy>
  <cp:revision>2</cp:revision>
  <dcterms:created xsi:type="dcterms:W3CDTF">2016-05-03T19:12:00Z</dcterms:created>
  <dcterms:modified xsi:type="dcterms:W3CDTF">2016-05-03T19:12:00Z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